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r w:rsidRPr="00BF6663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F13FA70" wp14:editId="7C7B7A5E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bookmarkStart w:id="0" w:name="_Hlk528849009"/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bookmarkEnd w:id="0"/>
    <w:p w:rsidR="00E72349" w:rsidRPr="00BF6663" w:rsidRDefault="00934871" w:rsidP="005122E0">
      <w:pPr>
        <w:pStyle w:val="Nzev"/>
        <w:spacing w:after="120"/>
        <w:rPr>
          <w:rFonts w:asciiTheme="minorHAnsi" w:hAnsiTheme="minorHAnsi" w:cstheme="minorHAnsi"/>
          <w:szCs w:val="72"/>
          <w:lang w:val="cs-CZ" w:eastAsia="de-DE"/>
        </w:rPr>
      </w:pPr>
      <w:r w:rsidRPr="00BF6663">
        <w:rPr>
          <w:rFonts w:asciiTheme="minorHAnsi" w:hAnsiTheme="minorHAnsi" w:cstheme="minorHAnsi"/>
          <w:szCs w:val="72"/>
          <w:lang w:val="cs-CZ" w:eastAsia="de-DE"/>
        </w:rPr>
        <w:t>Zápis</w:t>
      </w:r>
    </w:p>
    <w:p w:rsidR="00934871" w:rsidRPr="00BF6663" w:rsidRDefault="00D57EDA" w:rsidP="00747FE3">
      <w:pPr>
        <w:spacing w:afterLines="60" w:after="144" w:line="240" w:lineRule="auto"/>
        <w:rPr>
          <w:rFonts w:cstheme="minorHAnsi"/>
          <w:b/>
          <w:sz w:val="24"/>
          <w:lang w:val="cs-CZ"/>
        </w:rPr>
      </w:pPr>
      <w:r w:rsidRPr="00BF6663">
        <w:rPr>
          <w:rFonts w:cstheme="minorHAnsi"/>
          <w:b/>
          <w:sz w:val="24"/>
          <w:lang w:val="cs-CZ"/>
        </w:rPr>
        <w:t>Druhá</w:t>
      </w:r>
      <w:r w:rsidR="00934871" w:rsidRPr="00BF6663">
        <w:rPr>
          <w:rFonts w:cstheme="minorHAnsi"/>
          <w:b/>
          <w:sz w:val="24"/>
          <w:lang w:val="cs-CZ"/>
        </w:rPr>
        <w:t xml:space="preserve"> schůzka expertní skupiny projektu POWER4BIO</w:t>
      </w:r>
    </w:p>
    <w:p w:rsidR="00747FE3" w:rsidRPr="00620733" w:rsidRDefault="00934871" w:rsidP="00EF025B">
      <w:pPr>
        <w:spacing w:after="0" w:line="240" w:lineRule="auto"/>
        <w:rPr>
          <w:rFonts w:cstheme="minorHAnsi"/>
          <w:b/>
          <w:sz w:val="16"/>
          <w:szCs w:val="16"/>
          <w:lang w:val="cs-CZ"/>
        </w:rPr>
      </w:pPr>
      <w:r w:rsidRPr="00BF6663">
        <w:rPr>
          <w:rFonts w:cstheme="minorHAnsi"/>
          <w:sz w:val="24"/>
          <w:lang w:val="cs-CZ"/>
        </w:rPr>
        <w:t>Předmět: Projek</w:t>
      </w:r>
      <w:r w:rsidR="00747FE3" w:rsidRPr="00BF6663">
        <w:rPr>
          <w:rFonts w:cstheme="minorHAnsi"/>
          <w:sz w:val="24"/>
          <w:lang w:val="cs-CZ"/>
        </w:rPr>
        <w:t xml:space="preserve">t POWER4BIO </w:t>
      </w:r>
      <w:r w:rsidR="004B690B" w:rsidRPr="00BF6663">
        <w:rPr>
          <w:rFonts w:cstheme="minorHAnsi"/>
          <w:sz w:val="24"/>
          <w:lang w:val="cs-CZ"/>
        </w:rPr>
        <w:br/>
        <w:t>Dat</w:t>
      </w:r>
      <w:r w:rsidRPr="00BF6663">
        <w:rPr>
          <w:rFonts w:cstheme="minorHAnsi"/>
          <w:sz w:val="24"/>
          <w:lang w:val="cs-CZ"/>
        </w:rPr>
        <w:t>um</w:t>
      </w:r>
      <w:r w:rsidR="004B690B" w:rsidRPr="00BF6663">
        <w:rPr>
          <w:rFonts w:cstheme="minorHAnsi"/>
          <w:sz w:val="24"/>
          <w:lang w:val="cs-CZ"/>
        </w:rPr>
        <w:t xml:space="preserve">: </w:t>
      </w:r>
      <w:r w:rsidR="00131572" w:rsidRPr="00BF6663">
        <w:rPr>
          <w:rFonts w:cstheme="minorHAnsi"/>
          <w:sz w:val="24"/>
          <w:lang w:val="cs-CZ"/>
        </w:rPr>
        <w:t>12</w:t>
      </w:r>
      <w:r w:rsidRPr="00BF6663">
        <w:rPr>
          <w:rFonts w:cstheme="minorHAnsi"/>
          <w:sz w:val="24"/>
          <w:lang w:val="cs-CZ"/>
        </w:rPr>
        <w:t>.</w:t>
      </w:r>
      <w:r w:rsidRPr="00BF6663">
        <w:rPr>
          <w:rFonts w:cstheme="minorHAnsi"/>
          <w:sz w:val="24"/>
          <w:vertAlign w:val="superscript"/>
          <w:lang w:val="cs-CZ"/>
        </w:rPr>
        <w:t xml:space="preserve"> </w:t>
      </w:r>
      <w:r w:rsidR="00131572" w:rsidRPr="00BF6663">
        <w:rPr>
          <w:rFonts w:cstheme="minorHAnsi"/>
          <w:sz w:val="24"/>
          <w:lang w:val="cs-CZ"/>
        </w:rPr>
        <w:t xml:space="preserve">června </w:t>
      </w:r>
      <w:r w:rsidR="00616D5A" w:rsidRPr="00BF6663">
        <w:rPr>
          <w:rFonts w:cstheme="minorHAnsi"/>
          <w:sz w:val="24"/>
          <w:lang w:val="cs-CZ"/>
        </w:rPr>
        <w:t>2019</w:t>
      </w:r>
      <w:r w:rsidR="00747FE3" w:rsidRPr="00BF6663">
        <w:rPr>
          <w:rFonts w:cstheme="minorHAnsi"/>
          <w:sz w:val="24"/>
          <w:lang w:val="cs-CZ"/>
        </w:rPr>
        <w:t xml:space="preserve"> </w:t>
      </w:r>
      <w:r w:rsidR="004B690B" w:rsidRPr="00BF6663">
        <w:rPr>
          <w:rFonts w:cstheme="minorHAnsi"/>
          <w:sz w:val="24"/>
          <w:lang w:val="cs-CZ"/>
        </w:rPr>
        <w:br/>
      </w:r>
      <w:r w:rsidRPr="00BF6663">
        <w:rPr>
          <w:rFonts w:cstheme="minorHAnsi"/>
          <w:sz w:val="24"/>
          <w:lang w:val="cs-CZ"/>
        </w:rPr>
        <w:t>Místo</w:t>
      </w:r>
      <w:r w:rsidR="004B690B" w:rsidRPr="00BF6663">
        <w:rPr>
          <w:rFonts w:cstheme="minorHAnsi"/>
          <w:sz w:val="24"/>
          <w:lang w:val="cs-CZ"/>
        </w:rPr>
        <w:t>:</w:t>
      </w:r>
      <w:r w:rsidR="006F5E7C" w:rsidRPr="00BF6663">
        <w:rPr>
          <w:rFonts w:cstheme="minorHAnsi"/>
          <w:sz w:val="24"/>
          <w:lang w:val="cs-CZ"/>
        </w:rPr>
        <w:t xml:space="preserve"> </w:t>
      </w:r>
      <w:r w:rsidR="00747FE3" w:rsidRPr="00BF6663">
        <w:rPr>
          <w:rFonts w:cstheme="minorHAnsi"/>
          <w:sz w:val="24"/>
          <w:lang w:val="cs-CZ"/>
        </w:rPr>
        <w:t>Ekonomická fakulta</w:t>
      </w:r>
      <w:r w:rsidRPr="00BF6663">
        <w:rPr>
          <w:rFonts w:cstheme="minorHAnsi"/>
          <w:sz w:val="24"/>
          <w:lang w:val="cs-CZ"/>
        </w:rPr>
        <w:t>, Jihočeská univerzita v Českých Budějovicích</w:t>
      </w:r>
      <w:r w:rsidR="00747FE3" w:rsidRPr="00BF6663">
        <w:rPr>
          <w:rFonts w:cstheme="minorHAnsi"/>
          <w:sz w:val="24"/>
          <w:lang w:val="cs-CZ"/>
        </w:rPr>
        <w:t xml:space="preserve"> </w:t>
      </w:r>
      <w:r w:rsidR="002E388D" w:rsidRPr="00BF6663">
        <w:rPr>
          <w:rFonts w:cstheme="minorHAnsi"/>
          <w:sz w:val="24"/>
          <w:lang w:val="cs-CZ"/>
        </w:rPr>
        <w:br/>
      </w:r>
    </w:p>
    <w:p w:rsidR="00124985" w:rsidRPr="00BF6663" w:rsidRDefault="00934871" w:rsidP="00747FE3">
      <w:pPr>
        <w:spacing w:afterLines="60" w:after="144" w:line="240" w:lineRule="auto"/>
        <w:rPr>
          <w:rFonts w:cstheme="minorHAnsi"/>
          <w:b/>
          <w:smallCaps/>
          <w:sz w:val="24"/>
          <w:lang w:val="cs-CZ"/>
        </w:rPr>
      </w:pPr>
      <w:r w:rsidRPr="00BF6663">
        <w:rPr>
          <w:rFonts w:cstheme="minorHAnsi"/>
          <w:b/>
          <w:sz w:val="24"/>
          <w:lang w:val="cs-CZ"/>
        </w:rPr>
        <w:t>Účastníci</w:t>
      </w:r>
      <w:r w:rsidR="003E74A8" w:rsidRPr="00BF6663">
        <w:rPr>
          <w:rFonts w:cstheme="minorHAnsi"/>
          <w:b/>
          <w:sz w:val="24"/>
          <w:lang w:val="cs-CZ"/>
        </w:rPr>
        <w:t>:</w:t>
      </w:r>
      <w:r w:rsidR="0010727F" w:rsidRPr="00BF6663">
        <w:rPr>
          <w:rFonts w:cstheme="minorHAnsi"/>
          <w:b/>
          <w:sz w:val="24"/>
          <w:lang w:val="cs-CZ"/>
        </w:rPr>
        <w:t xml:space="preserve"> </w:t>
      </w:r>
    </w:p>
    <w:tbl>
      <w:tblPr>
        <w:tblStyle w:val="Mkatabulky"/>
        <w:tblW w:w="9072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402"/>
      </w:tblGrid>
      <w:tr w:rsidR="00934871" w:rsidRPr="00BF6663" w:rsidTr="00E33769">
        <w:tc>
          <w:tcPr>
            <w:tcW w:w="1701" w:type="dxa"/>
            <w:shd w:val="clear" w:color="auto" w:fill="919C42"/>
            <w:tcMar>
              <w:left w:w="142" w:type="dxa"/>
              <w:right w:w="28" w:type="dxa"/>
            </w:tcMar>
          </w:tcPr>
          <w:p w:rsidR="00934871" w:rsidRPr="00BF6663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bookmarkStart w:id="1" w:name="_Hlk506466388"/>
            <w:r w:rsidRPr="00BF6663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  <w:t>Příjmení, jméno</w:t>
            </w:r>
          </w:p>
        </w:tc>
        <w:tc>
          <w:tcPr>
            <w:tcW w:w="3969" w:type="dxa"/>
            <w:shd w:val="clear" w:color="auto" w:fill="919C42"/>
            <w:tcMar>
              <w:left w:w="85" w:type="dxa"/>
              <w:right w:w="28" w:type="dxa"/>
            </w:tcMar>
          </w:tcPr>
          <w:p w:rsidR="00934871" w:rsidRPr="00BF6663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 w:rsidRPr="00BF6663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  <w:t>Organizace</w:t>
            </w:r>
          </w:p>
        </w:tc>
        <w:tc>
          <w:tcPr>
            <w:tcW w:w="3402" w:type="dxa"/>
            <w:shd w:val="clear" w:color="auto" w:fill="919C42"/>
          </w:tcPr>
          <w:p w:rsidR="00934871" w:rsidRPr="00BF6663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 w:rsidRPr="00BF6663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  <w:t>E-mail</w:t>
            </w:r>
          </w:p>
        </w:tc>
      </w:tr>
    </w:tbl>
    <w:tbl>
      <w:tblPr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3397"/>
      </w:tblGrid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bookmarkEnd w:id="1"/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Braný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Roman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FCC Česká Republika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9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roman.brany@fcc-group.cz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Čermák Jan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Asociace pro vodu v krajině/ Technologická platforma pro udržitelné vodní zdroje</w:t>
            </w:r>
          </w:p>
        </w:tc>
        <w:tc>
          <w:tcPr>
            <w:tcW w:w="3397" w:type="dxa"/>
            <w:vAlign w:val="center"/>
          </w:tcPr>
          <w:p w:rsidR="00131572" w:rsidRPr="00BF6663" w:rsidRDefault="00B90A1B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u w:val="single"/>
                <w:lang w:val="cs-CZ"/>
              </w:rPr>
              <w:t>mebis@mebis.cz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Eigner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TAURIES, s.r.o.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0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eigner@tauries.cz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Feferlová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Dana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Jihočeská hospodářská komora, Jihočeská společnost pro rozvoj lidských zdrojů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1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feferlova@jhk.cz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Gronský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Roman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4369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OSVČ /</w:t>
            </w:r>
            <w:proofErr w:type="spellStart"/>
            <w:r w:rsidR="00131572" w:rsidRPr="00BF6663">
              <w:rPr>
                <w:rFonts w:cstheme="minorHAnsi"/>
                <w:sz w:val="20"/>
                <w:szCs w:val="20"/>
                <w:lang w:val="cs-CZ"/>
              </w:rPr>
              <w:t>Plavnická</w:t>
            </w:r>
            <w:proofErr w:type="spellEnd"/>
            <w:r w:rsidR="00131572" w:rsidRPr="00BF6663">
              <w:rPr>
                <w:rFonts w:cstheme="minorHAnsi"/>
                <w:sz w:val="20"/>
                <w:szCs w:val="20"/>
                <w:lang w:val="cs-CZ"/>
              </w:rPr>
              <w:t>, s.r.o.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2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gronskyroman@gmail.com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="00131572" w:rsidRPr="00BF6663">
              <w:rPr>
                <w:rFonts w:cstheme="minorHAnsi"/>
                <w:sz w:val="20"/>
                <w:szCs w:val="20"/>
                <w:lang w:val="cs-CZ"/>
              </w:rPr>
              <w:t> 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Charvátová Eva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JVTP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3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charvatova@jvtp.cz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Jankovský Martin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FLD, ČZU Praha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4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jankovskym@fld.czu.cz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Kajan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Miroslav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CzBA</w:t>
            </w:r>
            <w:proofErr w:type="spellEnd"/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5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aqua@trebon.cz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Kámen Adolf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projektový poradce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16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adolf.kamen@seznam.cz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Ko</w:t>
            </w:r>
            <w:r w:rsidR="00BF6663">
              <w:rPr>
                <w:rFonts w:cstheme="minorHAnsi"/>
                <w:sz w:val="20"/>
                <w:szCs w:val="20"/>
                <w:lang w:val="cs-CZ"/>
              </w:rPr>
              <w:t>l</w:t>
            </w:r>
            <w:r w:rsidRPr="00BF6663">
              <w:rPr>
                <w:rFonts w:cstheme="minorHAnsi"/>
                <w:sz w:val="20"/>
                <w:szCs w:val="20"/>
                <w:lang w:val="cs-CZ"/>
              </w:rPr>
              <w:t>larczyk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Tomáš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Teplárna České Budějovice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17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kollarczyk@teplarna-cb.cz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Krásný Ondřej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BF6663">
              <w:rPr>
                <w:rFonts w:cstheme="minorHAnsi"/>
                <w:sz w:val="20"/>
                <w:szCs w:val="20"/>
                <w:lang w:val="cs-CZ"/>
              </w:rPr>
              <w:t>Czechemp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z.s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>.</w:t>
            </w:r>
            <w:proofErr w:type="gramEnd"/>
          </w:p>
        </w:tc>
        <w:tc>
          <w:tcPr>
            <w:tcW w:w="3397" w:type="dxa"/>
            <w:vAlign w:val="bottom"/>
          </w:tcPr>
          <w:p w:rsidR="00131572" w:rsidRPr="00BF6663" w:rsidRDefault="00B90A1B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u w:val="single"/>
                <w:lang w:val="cs-CZ"/>
              </w:rPr>
              <w:t>manazer@czechemp.cz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Květ Jan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CzechGlobe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– Ústav výzkumu globální změny AV ČR, </w:t>
            </w:r>
            <w:proofErr w:type="spellStart"/>
            <w:proofErr w:type="gramStart"/>
            <w:r w:rsidRPr="00BF6663">
              <w:rPr>
                <w:rFonts w:cstheme="minorHAnsi"/>
                <w:sz w:val="20"/>
                <w:szCs w:val="20"/>
                <w:lang w:val="cs-CZ"/>
              </w:rPr>
              <w:t>v.v.</w:t>
            </w:r>
            <w:proofErr w:type="gramEnd"/>
            <w:r w:rsidRPr="00BF6663">
              <w:rPr>
                <w:rFonts w:cstheme="minorHAnsi"/>
                <w:sz w:val="20"/>
                <w:szCs w:val="20"/>
                <w:lang w:val="cs-CZ"/>
              </w:rPr>
              <w:t>i</w:t>
            </w:r>
            <w:proofErr w:type="spellEnd"/>
          </w:p>
        </w:tc>
        <w:tc>
          <w:tcPr>
            <w:tcW w:w="3397" w:type="dxa"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u w:val="single"/>
                <w:lang w:val="cs-CZ"/>
              </w:rPr>
              <w:t>jan.kvet@seznam.cz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Mamula Petr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Asociace pro vodu v krajině/ Technologická platforma pro udržitelné vodní zdroje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18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p.mamula@volny.cz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Maroušek 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VŠTE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19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josef.marousek@gmail.com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Maršík Petr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BC AVČR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20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petr.marsik@bc.cas.cz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Masojídek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Jiří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Algatech</w:t>
            </w:r>
            <w:proofErr w:type="spellEnd"/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21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masojidek@alga.cz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Mikšátko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Aleš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město Č. Budějovice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22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miksatkoa@c-budejovice.cz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Moravec Ivo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město </w:t>
            </w:r>
            <w:r w:rsidR="00955897" w:rsidRPr="00BF6663">
              <w:rPr>
                <w:rFonts w:cstheme="minorHAnsi"/>
                <w:sz w:val="20"/>
                <w:szCs w:val="20"/>
                <w:lang w:val="cs-CZ"/>
              </w:rPr>
              <w:t>Č. Budějovice</w:t>
            </w:r>
          </w:p>
        </w:tc>
        <w:tc>
          <w:tcPr>
            <w:tcW w:w="3397" w:type="dxa"/>
            <w:vAlign w:val="bottom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u w:val="single"/>
                <w:lang w:val="cs-CZ"/>
              </w:rPr>
              <w:t>moraveci@c-budejovice.cz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Novotná Michaela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JAIP,o.p.s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>. RIS3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23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novotna@jaip.cz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Sequens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Edvard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Calla</w:t>
            </w:r>
            <w:proofErr w:type="spellEnd"/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24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edvard.sequens@calla.cz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Šátava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Jiří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 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25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jirisatava@centrum.cz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Šprtová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Hana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RKO ERA, JAIP, </w:t>
            </w: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Czechglobe</w:t>
            </w:r>
            <w:proofErr w:type="spellEnd"/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26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sprtova.h@czechglobe.cz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31572" w:rsidRPr="00BF6663" w:rsidRDefault="0095589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Tříska J</w:t>
            </w:r>
            <w:r w:rsidR="00131572" w:rsidRPr="00BF6663">
              <w:rPr>
                <w:rFonts w:cstheme="minorHAnsi"/>
                <w:sz w:val="20"/>
                <w:szCs w:val="20"/>
                <w:lang w:val="cs-CZ"/>
              </w:rPr>
              <w:t>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CzechGlobe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– Ústav výzkumu globální změny AV ČR, </w:t>
            </w:r>
            <w:proofErr w:type="spellStart"/>
            <w:proofErr w:type="gramStart"/>
            <w:r w:rsidRPr="00BF6663">
              <w:rPr>
                <w:rFonts w:cstheme="minorHAnsi"/>
                <w:sz w:val="20"/>
                <w:szCs w:val="20"/>
                <w:lang w:val="cs-CZ"/>
              </w:rPr>
              <w:t>v.v.</w:t>
            </w:r>
            <w:proofErr w:type="gramEnd"/>
            <w:r w:rsidRPr="00BF6663">
              <w:rPr>
                <w:rFonts w:cstheme="minorHAnsi"/>
                <w:sz w:val="20"/>
                <w:szCs w:val="20"/>
                <w:lang w:val="cs-CZ"/>
              </w:rPr>
              <w:t>i</w:t>
            </w:r>
            <w:proofErr w:type="spellEnd"/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27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triska.j@czechglobe.cz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Vicher Ivo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FCC Česká Republika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hyperlink r:id="rId28" w:history="1">
              <w:r w:rsidR="001A674D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ivo.vicher@fcc-group.cz</w:t>
              </w:r>
            </w:hyperlink>
            <w:r w:rsidR="001A674D"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Vithová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Linda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KTT JU</w:t>
            </w:r>
          </w:p>
        </w:tc>
        <w:tc>
          <w:tcPr>
            <w:tcW w:w="3397" w:type="dxa"/>
            <w:vAlign w:val="center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29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lvithova@jcu.cz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Maxa 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0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jmaxa@ef.jcu.cz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Matějčková Markéta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1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matejckova@ef.jcu.cz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Vávra Jan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2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jvavra@ef.jcu.cz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lastRenderedPageBreak/>
              <w:t>Lapka Miloslav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3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mlapka@ef.jcu.cz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Cudlínová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Eva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4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evacu@ef.jcu.cz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proofErr w:type="spellStart"/>
            <w:r w:rsidRPr="00BF6663">
              <w:rPr>
                <w:rFonts w:cstheme="minorHAnsi"/>
                <w:sz w:val="20"/>
                <w:szCs w:val="20"/>
                <w:lang w:val="cs-CZ"/>
              </w:rPr>
              <w:t>Sagapová</w:t>
            </w:r>
            <w:proofErr w:type="spellEnd"/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Nikola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5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sagapova@ef.jcu.cz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Sedlák Jiří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cs-CZ"/>
              </w:rPr>
            </w:pPr>
            <w:hyperlink r:id="rId36" w:history="1">
              <w:r w:rsidR="00131572" w:rsidRPr="00BF6663">
                <w:rPr>
                  <w:rStyle w:val="Hypertextovodkaz"/>
                  <w:rFonts w:cstheme="minorHAnsi"/>
                  <w:color w:val="auto"/>
                  <w:sz w:val="20"/>
                  <w:szCs w:val="20"/>
                  <w:lang w:val="cs-CZ"/>
                </w:rPr>
                <w:t>sedlaj05@ef.jcu.cz</w:t>
              </w:r>
            </w:hyperlink>
          </w:p>
        </w:tc>
      </w:tr>
      <w:tr w:rsidR="00131572" w:rsidRPr="00BF6663" w:rsidTr="00131572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F6663">
              <w:rPr>
                <w:rFonts w:ascii="Calibri" w:hAnsi="Calibri" w:cs="Calibri"/>
                <w:sz w:val="20"/>
                <w:szCs w:val="20"/>
                <w:lang w:val="cs-CZ"/>
              </w:rPr>
              <w:t>Šindelářová Iveta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31572" w:rsidRPr="00BF6663" w:rsidRDefault="00131572" w:rsidP="001A67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F6663">
              <w:rPr>
                <w:rFonts w:ascii="Calibri" w:hAnsi="Calibri" w:cs="Calibri"/>
                <w:sz w:val="20"/>
                <w:szCs w:val="20"/>
                <w:lang w:val="cs-CZ"/>
              </w:rPr>
              <w:t>EF JU</w:t>
            </w:r>
          </w:p>
        </w:tc>
        <w:tc>
          <w:tcPr>
            <w:tcW w:w="3397" w:type="dxa"/>
            <w:vAlign w:val="bottom"/>
          </w:tcPr>
          <w:p w:rsidR="00131572" w:rsidRPr="00BF6663" w:rsidRDefault="00A15F1D" w:rsidP="001A67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s-CZ"/>
              </w:rPr>
            </w:pPr>
            <w:hyperlink r:id="rId37" w:history="1">
              <w:r w:rsidR="001A674D" w:rsidRPr="00BF6663">
                <w:rPr>
                  <w:rStyle w:val="Hypertextovodkaz"/>
                  <w:rFonts w:ascii="Calibri" w:hAnsi="Calibri" w:cs="Calibri"/>
                  <w:color w:val="auto"/>
                  <w:sz w:val="20"/>
                  <w:szCs w:val="20"/>
                  <w:lang w:val="cs-CZ"/>
                </w:rPr>
                <w:t>sindelarovai@ef.jcu.cz</w:t>
              </w:r>
            </w:hyperlink>
            <w:r w:rsidR="001A674D" w:rsidRPr="00BF666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0B26A6" w:rsidRPr="00620733" w:rsidRDefault="000B26A6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sz w:val="16"/>
          <w:szCs w:val="16"/>
          <w:lang w:val="cs-CZ"/>
        </w:rPr>
      </w:pPr>
    </w:p>
    <w:p w:rsidR="00FF5EF9" w:rsidRPr="00BF6663" w:rsidRDefault="00A215F2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</w:pPr>
      <w:r w:rsidRPr="00BF6663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A</w:t>
      </w:r>
      <w:r w:rsidR="00E72349" w:rsidRPr="00BF6663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genda</w:t>
      </w:r>
      <w:r w:rsidR="003E74A8" w:rsidRPr="00BF6663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:</w:t>
      </w:r>
    </w:p>
    <w:p w:rsidR="00F16FFC" w:rsidRPr="00BF6663" w:rsidRDefault="00F16FFC" w:rsidP="00F16FFC">
      <w:pPr>
        <w:rPr>
          <w:lang w:val="cs-CZ" w:eastAsia="de-DE"/>
        </w:rPr>
      </w:pPr>
      <w:r w:rsidRPr="00BF6663">
        <w:rPr>
          <w:lang w:val="cs-CZ" w:eastAsia="de-DE"/>
        </w:rPr>
        <w:t xml:space="preserve">Všechny prezentace jsou ke stažení </w:t>
      </w:r>
      <w:hyperlink r:id="rId38" w:history="1">
        <w:r w:rsidR="00955897" w:rsidRPr="00955897">
          <w:rPr>
            <w:rStyle w:val="Hypertextovodkaz"/>
            <w:lang w:val="cs-CZ" w:eastAsia="de-DE"/>
          </w:rPr>
          <w:t>zde</w:t>
        </w:r>
      </w:hyperlink>
      <w:r w:rsidRPr="00BF6663">
        <w:rPr>
          <w:lang w:val="cs-CZ" w:eastAsia="de-DE"/>
        </w:rPr>
        <w:t xml:space="preserve"> </w:t>
      </w:r>
    </w:p>
    <w:p w:rsidR="00131572" w:rsidRPr="00BF6663" w:rsidRDefault="00131572" w:rsidP="00131572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lang w:val="cs-CZ" w:eastAsia="cs-CZ"/>
        </w:rPr>
      </w:pPr>
      <w:bookmarkStart w:id="2" w:name="_Hlk509485770"/>
      <w:bookmarkStart w:id="3" w:name="_Hlk508288638"/>
      <w:r w:rsidRPr="00BF6663">
        <w:rPr>
          <w:rFonts w:ascii="Calibri" w:eastAsia="Times New Roman" w:hAnsi="Calibri" w:cs="Calibri"/>
          <w:b/>
          <w:lang w:val="cs-CZ" w:eastAsia="cs-CZ"/>
        </w:rPr>
        <w:t>Interaktivní část</w:t>
      </w:r>
    </w:p>
    <w:p w:rsidR="00472166" w:rsidRPr="00BF6663" w:rsidRDefault="00C0351E" w:rsidP="00472166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>Úvodní slovo</w:t>
      </w:r>
      <w:r w:rsidRPr="00BF6663">
        <w:rPr>
          <w:rFonts w:ascii="Calibri" w:eastAsia="Times New Roman" w:hAnsi="Calibri" w:cs="Calibri"/>
          <w:lang w:val="cs-CZ" w:eastAsia="cs-CZ"/>
        </w:rPr>
        <w:t xml:space="preserve"> </w:t>
      </w:r>
      <w:r w:rsidR="00131572" w:rsidRPr="00BF6663">
        <w:rPr>
          <w:rFonts w:ascii="Calibri" w:eastAsia="Times New Roman" w:hAnsi="Calibri" w:cs="Calibri"/>
          <w:lang w:val="cs-CZ" w:eastAsia="cs-CZ"/>
        </w:rPr>
        <w:t xml:space="preserve">- </w:t>
      </w:r>
      <w:r w:rsidR="00472166" w:rsidRPr="00BF6663">
        <w:rPr>
          <w:color w:val="000000" w:themeColor="text1"/>
          <w:lang w:val="cs-CZ"/>
        </w:rPr>
        <w:t xml:space="preserve">Eva </w:t>
      </w:r>
      <w:proofErr w:type="spellStart"/>
      <w:r w:rsidR="00472166" w:rsidRPr="00BF6663">
        <w:rPr>
          <w:color w:val="000000" w:themeColor="text1"/>
          <w:lang w:val="cs-CZ"/>
        </w:rPr>
        <w:t>Cudlínová</w:t>
      </w:r>
      <w:proofErr w:type="spellEnd"/>
      <w:r w:rsidR="0060530C" w:rsidRPr="00BF6663">
        <w:rPr>
          <w:color w:val="000000" w:themeColor="text1"/>
          <w:lang w:val="cs-CZ"/>
        </w:rPr>
        <w:t xml:space="preserve"> –</w:t>
      </w:r>
      <w:r w:rsidR="00472166" w:rsidRPr="00BF6663">
        <w:rPr>
          <w:color w:val="000000" w:themeColor="text1"/>
          <w:lang w:val="cs-CZ"/>
        </w:rPr>
        <w:t xml:space="preserve"> Koordinátor české části projektu, Ekonomická fakulty Jihočeské univerzity v Českých Budějovicích (EF JU)</w:t>
      </w:r>
      <w:r w:rsidR="00403B2C" w:rsidRPr="00BF6663">
        <w:rPr>
          <w:color w:val="000000" w:themeColor="text1"/>
          <w:lang w:val="cs-CZ"/>
        </w:rPr>
        <w:t xml:space="preserve"> </w:t>
      </w:r>
    </w:p>
    <w:p w:rsidR="00131572" w:rsidRPr="00BF6663" w:rsidRDefault="00403B2C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 xml:space="preserve">Prezentace hlavních </w:t>
      </w:r>
      <w:r w:rsidR="00131572" w:rsidRPr="00BF6663">
        <w:rPr>
          <w:rFonts w:ascii="Calibri" w:eastAsia="Times New Roman" w:hAnsi="Calibri" w:cs="Calibri"/>
          <w:b/>
          <w:lang w:val="cs-CZ" w:eastAsia="cs-CZ"/>
        </w:rPr>
        <w:t xml:space="preserve">bodů Regionální </w:t>
      </w:r>
      <w:proofErr w:type="spellStart"/>
      <w:r w:rsidR="00131572" w:rsidRPr="00BF6663">
        <w:rPr>
          <w:rFonts w:ascii="Calibri" w:eastAsia="Times New Roman" w:hAnsi="Calibri" w:cs="Calibri"/>
          <w:b/>
          <w:lang w:val="cs-CZ" w:eastAsia="cs-CZ"/>
        </w:rPr>
        <w:t>bioekonomické</w:t>
      </w:r>
      <w:proofErr w:type="spellEnd"/>
      <w:r w:rsidR="00131572" w:rsidRPr="00BF6663">
        <w:rPr>
          <w:rFonts w:ascii="Calibri" w:eastAsia="Times New Roman" w:hAnsi="Calibri" w:cs="Calibri"/>
          <w:b/>
          <w:lang w:val="cs-CZ" w:eastAsia="cs-CZ"/>
        </w:rPr>
        <w:t xml:space="preserve"> strategie navržených experty </w:t>
      </w:r>
      <w:r w:rsidR="00131572" w:rsidRPr="00BF6663">
        <w:rPr>
          <w:rFonts w:ascii="Calibri" w:eastAsia="Times New Roman" w:hAnsi="Calibri" w:cs="Calibri"/>
          <w:lang w:val="cs-CZ" w:eastAsia="cs-CZ"/>
        </w:rPr>
        <w:t xml:space="preserve">(Miloslav Lapka) </w:t>
      </w:r>
      <w:r w:rsidRPr="00BF6663">
        <w:rPr>
          <w:color w:val="000000" w:themeColor="text1"/>
          <w:lang w:val="cs-CZ"/>
        </w:rPr>
        <w:t>– viz prezentace</w:t>
      </w:r>
      <w:r w:rsidR="007E6AAD" w:rsidRPr="00BF6663">
        <w:rPr>
          <w:color w:val="000000" w:themeColor="text1"/>
          <w:lang w:val="cs-CZ"/>
        </w:rPr>
        <w:t xml:space="preserve"> </w:t>
      </w:r>
      <w:hyperlink r:id="rId39" w:history="1">
        <w:r w:rsidR="007E6AAD" w:rsidRPr="00BF6663">
          <w:rPr>
            <w:rStyle w:val="Hypertextovodkaz"/>
            <w:lang w:val="cs-CZ"/>
          </w:rPr>
          <w:t>01POWER4BIO-Lapka-Strategie-RBS-12062019.pdf</w:t>
        </w:r>
      </w:hyperlink>
    </w:p>
    <w:p w:rsidR="00472166" w:rsidRPr="00BF6663" w:rsidRDefault="00472166" w:rsidP="000B26A6">
      <w:pPr>
        <w:shd w:val="clear" w:color="auto" w:fill="FFFFFF"/>
        <w:spacing w:after="120" w:line="240" w:lineRule="auto"/>
        <w:ind w:left="714"/>
        <w:rPr>
          <w:rFonts w:eastAsia="Times New Roman" w:cstheme="minorHAnsi"/>
          <w:b/>
          <w:lang w:val="cs-CZ" w:eastAsia="cs-CZ"/>
        </w:rPr>
      </w:pPr>
      <w:r w:rsidRPr="00BF6663">
        <w:rPr>
          <w:rFonts w:eastAsia="Times New Roman" w:cstheme="minorHAnsi"/>
          <w:b/>
          <w:lang w:val="cs-CZ" w:eastAsia="cs-CZ"/>
        </w:rPr>
        <w:t>Vize:</w:t>
      </w:r>
    </w:p>
    <w:p w:rsidR="00472166" w:rsidRPr="00BF6663" w:rsidRDefault="00472166" w:rsidP="000B26A6">
      <w:pPr>
        <w:pStyle w:val="Odstavecseseznamem"/>
        <w:numPr>
          <w:ilvl w:val="0"/>
          <w:numId w:val="28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 xml:space="preserve">Možnosti vzniku soběstačné regionální sítě pro zpracování odpadů. </w:t>
      </w:r>
    </w:p>
    <w:p w:rsidR="006834FD" w:rsidRPr="00BF6663" w:rsidRDefault="00472166" w:rsidP="006834FD">
      <w:pPr>
        <w:pStyle w:val="Odstavecseseznamem"/>
        <w:numPr>
          <w:ilvl w:val="0"/>
          <w:numId w:val="28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>Nástin perspektivní výroby a výrobku.</w:t>
      </w:r>
    </w:p>
    <w:p w:rsidR="00472166" w:rsidRPr="00BF6663" w:rsidRDefault="00472166" w:rsidP="006834FD">
      <w:pPr>
        <w:pStyle w:val="Odstavecseseznamem"/>
        <w:numPr>
          <w:ilvl w:val="0"/>
          <w:numId w:val="28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 xml:space="preserve">Podle možností uzavřít ekologický cyklus zdrojů a odpadů, vstupů a výstupů </w:t>
      </w:r>
      <w:proofErr w:type="spellStart"/>
      <w:r w:rsidRPr="00BF6663">
        <w:rPr>
          <w:lang w:val="cs-CZ"/>
        </w:rPr>
        <w:t>bioekonomiky</w:t>
      </w:r>
      <w:proofErr w:type="spellEnd"/>
      <w:r w:rsidRPr="00BF6663">
        <w:rPr>
          <w:color w:val="0070C0"/>
          <w:lang w:val="cs-CZ"/>
        </w:rPr>
        <w:t>.</w:t>
      </w:r>
    </w:p>
    <w:p w:rsidR="00472166" w:rsidRPr="00620733" w:rsidRDefault="00472166" w:rsidP="000B26A6">
      <w:pPr>
        <w:pStyle w:val="Odstavecseseznamem"/>
        <w:numPr>
          <w:ilvl w:val="0"/>
          <w:numId w:val="0"/>
        </w:numPr>
        <w:spacing w:after="0"/>
        <w:ind w:left="1074"/>
        <w:rPr>
          <w:sz w:val="16"/>
          <w:szCs w:val="16"/>
          <w:lang w:val="cs-CZ"/>
        </w:rPr>
      </w:pPr>
    </w:p>
    <w:p w:rsidR="00472166" w:rsidRPr="00BF6663" w:rsidRDefault="00472166" w:rsidP="007E478C">
      <w:pPr>
        <w:spacing w:after="0"/>
        <w:ind w:left="1068" w:hanging="217"/>
        <w:rPr>
          <w:b/>
          <w:lang w:val="cs-CZ"/>
        </w:rPr>
      </w:pPr>
      <w:r w:rsidRPr="00BF6663">
        <w:rPr>
          <w:b/>
          <w:lang w:val="cs-CZ"/>
        </w:rPr>
        <w:t>Nedostatky</w:t>
      </w:r>
      <w:r w:rsidR="000B26A6" w:rsidRPr="00BF6663">
        <w:rPr>
          <w:b/>
          <w:lang w:val="cs-CZ"/>
        </w:rPr>
        <w:t xml:space="preserve"> </w:t>
      </w:r>
      <w:r w:rsidRPr="00BF6663">
        <w:rPr>
          <w:b/>
          <w:lang w:val="cs-CZ"/>
        </w:rPr>
        <w:t>- překážky naplnění vize:</w:t>
      </w:r>
    </w:p>
    <w:p w:rsidR="00472166" w:rsidRPr="00BF6663" w:rsidRDefault="00472166" w:rsidP="000B26A6">
      <w:pPr>
        <w:spacing w:line="240" w:lineRule="auto"/>
        <w:ind w:left="1074"/>
        <w:jc w:val="both"/>
        <w:rPr>
          <w:rFonts w:cstheme="minorHAnsi"/>
          <w:lang w:val="cs-CZ"/>
        </w:rPr>
      </w:pPr>
      <w:proofErr w:type="spellStart"/>
      <w:r w:rsidRPr="00BF6663">
        <w:rPr>
          <w:rFonts w:cstheme="minorHAnsi"/>
          <w:lang w:val="cs-CZ"/>
        </w:rPr>
        <w:t>Bioekonomika</w:t>
      </w:r>
      <w:proofErr w:type="spellEnd"/>
      <w:r w:rsidR="00B90A1B" w:rsidRPr="00BF6663">
        <w:rPr>
          <w:rFonts w:cstheme="minorHAnsi"/>
          <w:lang w:val="cs-CZ"/>
        </w:rPr>
        <w:t xml:space="preserve"> přesahuje regionální úroveň – </w:t>
      </w:r>
      <w:r w:rsidRPr="00BF6663">
        <w:rPr>
          <w:rFonts w:cstheme="minorHAnsi"/>
          <w:lang w:val="cs-CZ"/>
        </w:rPr>
        <w:t xml:space="preserve">nutná podpora od státu. Není tržní prostředí pro </w:t>
      </w:r>
      <w:proofErr w:type="spellStart"/>
      <w:r w:rsidRPr="00BF6663">
        <w:rPr>
          <w:rFonts w:cstheme="minorHAnsi"/>
          <w:lang w:val="cs-CZ"/>
        </w:rPr>
        <w:t>bioekonomiku</w:t>
      </w:r>
      <w:proofErr w:type="spellEnd"/>
      <w:r w:rsidRPr="00BF6663">
        <w:rPr>
          <w:rFonts w:cstheme="minorHAnsi"/>
          <w:lang w:val="cs-CZ"/>
        </w:rPr>
        <w:t xml:space="preserve">. Dotace ho nabourávají. Ochrana </w:t>
      </w:r>
      <w:proofErr w:type="spellStart"/>
      <w:r w:rsidRPr="00BF6663">
        <w:rPr>
          <w:rFonts w:cstheme="minorHAnsi"/>
          <w:lang w:val="cs-CZ"/>
        </w:rPr>
        <w:t>bioekonomiky</w:t>
      </w:r>
      <w:proofErr w:type="spellEnd"/>
      <w:r w:rsidRPr="00BF6663">
        <w:rPr>
          <w:rFonts w:cstheme="minorHAnsi"/>
          <w:lang w:val="cs-CZ"/>
        </w:rPr>
        <w:t xml:space="preserve"> – plošná dotace, podpůrný fond, podpora jen na vědu a vzdělání, regulační mechanismy. Nestálost legislativy (v rozporu i s antickými principy) a nekompetentnost zákonodárců. Neuzavřená logistika: (seřazeno dle perspektivy)</w:t>
      </w:r>
    </w:p>
    <w:p w:rsidR="00472166" w:rsidRPr="00BF6663" w:rsidRDefault="00472166" w:rsidP="000B26A6">
      <w:pPr>
        <w:ind w:left="714"/>
        <w:jc w:val="both"/>
        <w:rPr>
          <w:rFonts w:cstheme="minorHAnsi"/>
          <w:b/>
          <w:lang w:val="cs-CZ"/>
        </w:rPr>
      </w:pPr>
      <w:r w:rsidRPr="00BF6663">
        <w:rPr>
          <w:rFonts w:cstheme="minorHAnsi"/>
          <w:lang w:val="cs-CZ"/>
        </w:rPr>
        <w:t xml:space="preserve"> </w:t>
      </w:r>
      <w:r w:rsidRPr="00BF6663">
        <w:rPr>
          <w:rFonts w:cstheme="minorHAnsi"/>
          <w:b/>
          <w:lang w:val="cs-CZ"/>
        </w:rPr>
        <w:t xml:space="preserve">   Návrhy jak mezery překonat</w:t>
      </w:r>
      <w:r w:rsidR="00F46F08" w:rsidRPr="00BF6663">
        <w:rPr>
          <w:rFonts w:cstheme="minorHAnsi"/>
          <w:b/>
          <w:lang w:val="cs-CZ"/>
        </w:rPr>
        <w:t>:</w:t>
      </w:r>
    </w:p>
    <w:p w:rsidR="00472166" w:rsidRPr="00BF6663" w:rsidRDefault="00F46F08" w:rsidP="000B26A6">
      <w:pPr>
        <w:pStyle w:val="Odstavecseseznamem"/>
        <w:numPr>
          <w:ilvl w:val="0"/>
          <w:numId w:val="30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>Možnosti regulace</w:t>
      </w:r>
    </w:p>
    <w:p w:rsidR="00472166" w:rsidRPr="00BF6663" w:rsidRDefault="00472166" w:rsidP="000B26A6">
      <w:pPr>
        <w:pStyle w:val="Odstavecseseznamem"/>
        <w:numPr>
          <w:ilvl w:val="0"/>
          <w:numId w:val="29"/>
        </w:numPr>
        <w:ind w:left="1434"/>
        <w:jc w:val="both"/>
        <w:rPr>
          <w:lang w:val="cs-CZ"/>
        </w:rPr>
      </w:pPr>
      <w:r w:rsidRPr="00BF6663">
        <w:rPr>
          <w:lang w:val="cs-CZ"/>
        </w:rPr>
        <w:t>Vzdělávání</w:t>
      </w:r>
    </w:p>
    <w:p w:rsidR="00472166" w:rsidRPr="00BF6663" w:rsidRDefault="00472166" w:rsidP="000B26A6">
      <w:pPr>
        <w:pStyle w:val="Odstavecseseznamem"/>
        <w:numPr>
          <w:ilvl w:val="0"/>
          <w:numId w:val="29"/>
        </w:numPr>
        <w:ind w:left="1434"/>
        <w:jc w:val="both"/>
        <w:rPr>
          <w:lang w:val="cs-CZ"/>
        </w:rPr>
      </w:pPr>
      <w:r w:rsidRPr="00BF6663">
        <w:rPr>
          <w:lang w:val="cs-CZ"/>
        </w:rPr>
        <w:t>Výroba: Technologie, které dají nové a prodejné výrobky. Jedině tak budou mít zájem výrobci, tedy zpracovatelé biomasy, ale také zákazníci</w:t>
      </w:r>
    </w:p>
    <w:p w:rsidR="00472166" w:rsidRPr="00BF6663" w:rsidRDefault="00472166" w:rsidP="000B26A6">
      <w:pPr>
        <w:numPr>
          <w:ilvl w:val="0"/>
          <w:numId w:val="29"/>
        </w:numPr>
        <w:shd w:val="clear" w:color="auto" w:fill="FFFFFF"/>
        <w:spacing w:after="120" w:line="240" w:lineRule="auto"/>
        <w:ind w:left="1434"/>
        <w:rPr>
          <w:rFonts w:eastAsia="Times New Roman" w:cstheme="minorHAnsi"/>
          <w:lang w:val="cs-CZ" w:eastAsia="cs-CZ"/>
        </w:rPr>
      </w:pPr>
      <w:r w:rsidRPr="00BF6663">
        <w:rPr>
          <w:rFonts w:cstheme="minorHAnsi"/>
          <w:lang w:val="cs-CZ"/>
        </w:rPr>
        <w:t>Uzavřít cyklus</w:t>
      </w:r>
    </w:p>
    <w:p w:rsidR="00472166" w:rsidRPr="00BF6663" w:rsidRDefault="00472166" w:rsidP="007E478C">
      <w:pPr>
        <w:spacing w:after="0"/>
        <w:ind w:left="851"/>
        <w:rPr>
          <w:rFonts w:cstheme="minorHAnsi"/>
          <w:b/>
          <w:color w:val="000000" w:themeColor="text1"/>
          <w:lang w:val="cs-CZ"/>
        </w:rPr>
      </w:pPr>
      <w:r w:rsidRPr="00BF6663">
        <w:rPr>
          <w:rFonts w:cstheme="minorHAnsi"/>
          <w:b/>
          <w:color w:val="000000" w:themeColor="text1"/>
          <w:lang w:val="cs-CZ"/>
        </w:rPr>
        <w:t>Konflikty</w:t>
      </w:r>
      <w:r w:rsidR="00F46F08" w:rsidRPr="00BF6663">
        <w:rPr>
          <w:rFonts w:cstheme="minorHAnsi"/>
          <w:b/>
          <w:color w:val="000000" w:themeColor="text1"/>
          <w:lang w:val="cs-CZ"/>
        </w:rPr>
        <w:t>:</w:t>
      </w:r>
    </w:p>
    <w:p w:rsidR="00472166" w:rsidRPr="00BF6663" w:rsidRDefault="00472166" w:rsidP="006834FD">
      <w:pPr>
        <w:pStyle w:val="Odstavecseseznamem"/>
        <w:numPr>
          <w:ilvl w:val="0"/>
          <w:numId w:val="30"/>
        </w:numPr>
        <w:spacing w:after="0"/>
        <w:ind w:left="1434"/>
        <w:rPr>
          <w:lang w:val="cs-CZ"/>
        </w:rPr>
      </w:pPr>
      <w:proofErr w:type="spellStart"/>
      <w:r w:rsidRPr="00BF6663">
        <w:rPr>
          <w:lang w:val="cs-CZ"/>
        </w:rPr>
        <w:t>Bioekonomiku</w:t>
      </w:r>
      <w:proofErr w:type="spellEnd"/>
      <w:r w:rsidRPr="00BF6663">
        <w:rPr>
          <w:lang w:val="cs-CZ"/>
        </w:rPr>
        <w:t xml:space="preserve"> není možné komplexně „řešit“ na regionální úrovni.</w:t>
      </w:r>
    </w:p>
    <w:p w:rsidR="00472166" w:rsidRPr="00BF6663" w:rsidRDefault="00472166" w:rsidP="006834FD">
      <w:pPr>
        <w:pStyle w:val="Odstavecseseznamem"/>
        <w:numPr>
          <w:ilvl w:val="0"/>
          <w:numId w:val="30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>Biomasa pro energii</w:t>
      </w:r>
      <w:r w:rsidR="00AB31E6" w:rsidRPr="00BF6663">
        <w:rPr>
          <w:lang w:val="cs-CZ"/>
        </w:rPr>
        <w:t xml:space="preserve"> versus její jiné využití</w:t>
      </w:r>
    </w:p>
    <w:p w:rsidR="00472166" w:rsidRPr="00BF6663" w:rsidRDefault="00472166" w:rsidP="006834FD">
      <w:pPr>
        <w:pStyle w:val="Odstavecseseznamem"/>
        <w:numPr>
          <w:ilvl w:val="0"/>
          <w:numId w:val="30"/>
        </w:numPr>
        <w:spacing w:after="0"/>
        <w:ind w:left="1434"/>
        <w:rPr>
          <w:lang w:val="cs-CZ"/>
        </w:rPr>
      </w:pPr>
      <w:r w:rsidRPr="00BF6663">
        <w:rPr>
          <w:lang w:val="cs-CZ"/>
        </w:rPr>
        <w:t>Skládky</w:t>
      </w:r>
    </w:p>
    <w:p w:rsidR="00472166" w:rsidRPr="00BF6663" w:rsidRDefault="00472166" w:rsidP="000B26A6">
      <w:pPr>
        <w:pStyle w:val="Odstavecseseznamem"/>
        <w:numPr>
          <w:ilvl w:val="1"/>
          <w:numId w:val="39"/>
        </w:numPr>
        <w:spacing w:after="0"/>
        <w:jc w:val="both"/>
        <w:rPr>
          <w:lang w:val="cs-CZ"/>
        </w:rPr>
      </w:pPr>
      <w:r w:rsidRPr="00BF6663">
        <w:rPr>
          <w:lang w:val="cs-CZ"/>
        </w:rPr>
        <w:t>Nevhodné kompostování</w:t>
      </w:r>
    </w:p>
    <w:p w:rsidR="00AB31E6" w:rsidRPr="00620733" w:rsidRDefault="00472166" w:rsidP="00AB31E6">
      <w:pPr>
        <w:pStyle w:val="Odstavecseseznamem"/>
        <w:numPr>
          <w:ilvl w:val="1"/>
          <w:numId w:val="39"/>
        </w:numPr>
        <w:shd w:val="clear" w:color="auto" w:fill="FFFFFF"/>
        <w:spacing w:after="120"/>
        <w:jc w:val="both"/>
        <w:rPr>
          <w:color w:val="000000" w:themeColor="text1"/>
          <w:lang w:val="cs-CZ"/>
        </w:rPr>
      </w:pPr>
      <w:r w:rsidRPr="00BF6663">
        <w:rPr>
          <w:lang w:val="cs-CZ"/>
        </w:rPr>
        <w:t xml:space="preserve">Časovost </w:t>
      </w:r>
      <w:r w:rsidR="00F46F08" w:rsidRPr="00BF6663">
        <w:rPr>
          <w:lang w:val="cs-CZ"/>
        </w:rPr>
        <w:t xml:space="preserve">– </w:t>
      </w:r>
      <w:r w:rsidR="00AB31E6" w:rsidRPr="00BF6663">
        <w:rPr>
          <w:lang w:val="cs-CZ"/>
        </w:rPr>
        <w:t>není harmonogram sběru těžebních zbytků v lesním hospodaření</w:t>
      </w:r>
    </w:p>
    <w:p w:rsidR="00620733" w:rsidRDefault="00620733" w:rsidP="00620733">
      <w:pPr>
        <w:shd w:val="clear" w:color="auto" w:fill="FFFFFF"/>
        <w:spacing w:after="120"/>
        <w:jc w:val="both"/>
        <w:rPr>
          <w:color w:val="000000" w:themeColor="text1"/>
          <w:lang w:val="cs-CZ"/>
        </w:rPr>
      </w:pPr>
    </w:p>
    <w:p w:rsidR="00620733" w:rsidRPr="00620733" w:rsidRDefault="00620733" w:rsidP="00620733">
      <w:pPr>
        <w:shd w:val="clear" w:color="auto" w:fill="FFFFFF"/>
        <w:spacing w:after="120"/>
        <w:jc w:val="both"/>
        <w:rPr>
          <w:color w:val="000000" w:themeColor="text1"/>
          <w:lang w:val="cs-CZ"/>
        </w:rPr>
      </w:pPr>
    </w:p>
    <w:p w:rsidR="00131572" w:rsidRPr="00BF6663" w:rsidRDefault="007E6AAD" w:rsidP="008E67A8">
      <w:pPr>
        <w:pStyle w:val="Odstavecseseznamem"/>
        <w:numPr>
          <w:ilvl w:val="0"/>
          <w:numId w:val="7"/>
        </w:numPr>
        <w:shd w:val="clear" w:color="auto" w:fill="FFFFFF"/>
        <w:tabs>
          <w:tab w:val="clear" w:pos="7023"/>
        </w:tabs>
        <w:spacing w:after="120"/>
        <w:ind w:left="709"/>
        <w:jc w:val="both"/>
        <w:rPr>
          <w:color w:val="000000" w:themeColor="text1"/>
          <w:lang w:val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lastRenderedPageBreak/>
        <w:t xml:space="preserve">Příklad zaměření klastru </w:t>
      </w:r>
      <w:r w:rsidR="00131572" w:rsidRPr="00BF6663">
        <w:rPr>
          <w:rFonts w:ascii="Calibri" w:eastAsia="Times New Roman" w:hAnsi="Calibri" w:cs="Calibri"/>
          <w:b/>
          <w:lang w:val="cs-CZ" w:eastAsia="cs-CZ"/>
        </w:rPr>
        <w:t xml:space="preserve">v partnerských regionech – vize, mise, unikátní služby a Úvod do SWOT analýzy </w:t>
      </w:r>
      <w:r w:rsidR="00131572" w:rsidRPr="00BF6663">
        <w:rPr>
          <w:rFonts w:ascii="Calibri" w:eastAsia="Times New Roman" w:hAnsi="Calibri" w:cs="Calibri"/>
          <w:lang w:val="cs-CZ" w:eastAsia="cs-CZ"/>
        </w:rPr>
        <w:t xml:space="preserve">(Iveta Šindelářová) </w:t>
      </w:r>
      <w:r w:rsidR="00403B2C" w:rsidRPr="00BF6663">
        <w:rPr>
          <w:color w:val="000000" w:themeColor="text1"/>
          <w:lang w:val="cs-CZ"/>
        </w:rPr>
        <w:t>– viz prezentace</w:t>
      </w:r>
      <w:r w:rsidRPr="00BF6663">
        <w:rPr>
          <w:color w:val="000000" w:themeColor="text1"/>
          <w:lang w:val="cs-CZ"/>
        </w:rPr>
        <w:t xml:space="preserve"> </w:t>
      </w:r>
      <w:hyperlink r:id="rId40" w:history="1">
        <w:r w:rsidRPr="00BF6663">
          <w:rPr>
            <w:rStyle w:val="Hypertextovodkaz"/>
            <w:lang w:val="cs-CZ"/>
          </w:rPr>
          <w:t>02POWER4BIO-Sindelarova-Bioekonomicka-strategie-Andalusie-12062019.pdf</w:t>
        </w:r>
      </w:hyperlink>
    </w:p>
    <w:p w:rsidR="00472166" w:rsidRPr="00BF6663" w:rsidRDefault="00472166" w:rsidP="00472166">
      <w:pPr>
        <w:shd w:val="clear" w:color="auto" w:fill="FFFFFF"/>
        <w:spacing w:after="120" w:line="240" w:lineRule="auto"/>
        <w:ind w:left="708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lang w:val="cs-CZ" w:eastAsia="cs-CZ"/>
        </w:rPr>
        <w:t>Prezentace vize, mise,</w:t>
      </w:r>
      <w:r w:rsidR="005306DA" w:rsidRPr="00BF6663">
        <w:rPr>
          <w:rFonts w:ascii="Calibri" w:eastAsia="Times New Roman" w:hAnsi="Calibri" w:cs="Calibri"/>
          <w:lang w:val="cs-CZ" w:eastAsia="cs-CZ"/>
        </w:rPr>
        <w:t xml:space="preserve"> </w:t>
      </w:r>
      <w:r w:rsidRPr="00BF6663">
        <w:rPr>
          <w:rFonts w:ascii="Calibri" w:eastAsia="Times New Roman" w:hAnsi="Calibri" w:cs="Calibri"/>
          <w:lang w:val="cs-CZ" w:eastAsia="cs-CZ"/>
        </w:rPr>
        <w:t xml:space="preserve">poskytovaných služeb a SWOT analýzy na příkladu Andaluské cirkulární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bioekonomické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 strategie /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Andalusian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Circular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Bioeconomy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Strategy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 přijaté dne 18.</w:t>
      </w:r>
      <w:r w:rsidR="007E6AAD" w:rsidRPr="00BF6663">
        <w:rPr>
          <w:rFonts w:ascii="Calibri" w:eastAsia="Times New Roman" w:hAnsi="Calibri" w:cs="Calibri"/>
          <w:lang w:val="cs-CZ" w:eastAsia="cs-CZ"/>
        </w:rPr>
        <w:t xml:space="preserve"> </w:t>
      </w:r>
      <w:r w:rsidRPr="00BF6663">
        <w:rPr>
          <w:rFonts w:ascii="Calibri" w:eastAsia="Times New Roman" w:hAnsi="Calibri" w:cs="Calibri"/>
          <w:lang w:val="cs-CZ" w:eastAsia="cs-CZ"/>
        </w:rPr>
        <w:t xml:space="preserve">9. 2018. </w:t>
      </w:r>
    </w:p>
    <w:p w:rsidR="00CC2019" w:rsidRPr="00BF6663" w:rsidRDefault="00CC2019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b/>
          <w:sz w:val="20"/>
          <w:szCs w:val="20"/>
          <w:lang w:val="cs-CZ" w:eastAsia="cs-CZ"/>
        </w:rPr>
        <w:sectPr w:rsidR="00CC2019" w:rsidRPr="00BF6663" w:rsidSect="00013F64">
          <w:headerReference w:type="default" r:id="rId41"/>
          <w:footerReference w:type="default" r:id="rId42"/>
          <w:footerReference w:type="first" r:id="rId43"/>
          <w:pgSz w:w="11906" w:h="16838"/>
          <w:pgMar w:top="1702" w:right="1417" w:bottom="1134" w:left="1417" w:header="709" w:footer="340" w:gutter="0"/>
          <w:cols w:space="708"/>
          <w:titlePg/>
          <w:docGrid w:linePitch="360"/>
        </w:sectPr>
      </w:pPr>
    </w:p>
    <w:p w:rsidR="00131572" w:rsidRPr="00BF6663" w:rsidRDefault="00131572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lastRenderedPageBreak/>
        <w:t xml:space="preserve">SWOT analýza potenciálu regionální 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bioekonomiky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 xml:space="preserve"> v rámci „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Focus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 xml:space="preserve"> 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Groups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>“ zájmových skupin</w:t>
      </w:r>
      <w:r w:rsidRPr="00BF6663">
        <w:rPr>
          <w:rFonts w:ascii="Calibri" w:eastAsia="Times New Roman" w:hAnsi="Calibri" w:cs="Calibri"/>
          <w:lang w:val="cs-CZ" w:eastAsia="cs-CZ"/>
        </w:rPr>
        <w:t xml:space="preserve"> (3 skupiny podle perspektivních zdrojů) </w:t>
      </w:r>
      <w:r w:rsidRPr="00BF6663">
        <w:rPr>
          <w:rFonts w:ascii="Calibri" w:eastAsia="Times New Roman" w:hAnsi="Calibri" w:cs="Calibri"/>
          <w:b/>
          <w:lang w:val="cs-CZ" w:eastAsia="cs-CZ"/>
        </w:rPr>
        <w:t>a stručné bodové zhodnocení potenciálu klastru</w:t>
      </w:r>
      <w:r w:rsidRPr="00BF6663">
        <w:rPr>
          <w:rFonts w:ascii="Calibri" w:eastAsia="Times New Roman" w:hAnsi="Calibri" w:cs="Calibri"/>
          <w:lang w:val="cs-CZ" w:eastAsia="cs-CZ"/>
        </w:rPr>
        <w:t xml:space="preserve"> (Zuzana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Líšková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, Nikola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Sagapová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>, Iveta Šindelářová</w:t>
      </w:r>
      <w:r w:rsidR="00FB5CBE" w:rsidRPr="00BF6663">
        <w:rPr>
          <w:rFonts w:ascii="Calibri" w:eastAsia="Times New Roman" w:hAnsi="Calibri" w:cs="Calibri"/>
          <w:lang w:val="cs-CZ" w:eastAsia="cs-CZ"/>
        </w:rPr>
        <w:t>,</w:t>
      </w:r>
      <w:r w:rsidR="00FB5CBE" w:rsidRPr="00BF6663">
        <w:rPr>
          <w:rFonts w:ascii="Calibri" w:eastAsia="Times New Roman" w:hAnsi="Calibri" w:cs="Calibri"/>
          <w:color w:val="000000" w:themeColor="text1"/>
          <w:lang w:val="cs-CZ" w:eastAsia="cs-CZ"/>
        </w:rPr>
        <w:t xml:space="preserve"> Jiří Sedlák</w:t>
      </w:r>
      <w:r w:rsidRPr="00BF6663">
        <w:rPr>
          <w:rFonts w:ascii="Calibri" w:eastAsia="Times New Roman" w:hAnsi="Calibri" w:cs="Calibri"/>
          <w:color w:val="000000" w:themeColor="text1"/>
          <w:lang w:val="cs-CZ" w:eastAsia="cs-CZ"/>
        </w:rPr>
        <w:t xml:space="preserve">) </w:t>
      </w:r>
    </w:p>
    <w:p w:rsidR="005306DA" w:rsidRPr="00BF6663" w:rsidRDefault="005306DA" w:rsidP="005306DA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b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>Společná diskuse k výsledkům SWOT analýzy</w:t>
      </w:r>
    </w:p>
    <w:p w:rsidR="005306DA" w:rsidRPr="00BF6663" w:rsidRDefault="005306DA" w:rsidP="005306DA">
      <w:pPr>
        <w:shd w:val="clear" w:color="auto" w:fill="FFFFFF"/>
        <w:spacing w:after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CC2019">
        <w:trPr>
          <w:tblHeader/>
        </w:trPr>
        <w:tc>
          <w:tcPr>
            <w:tcW w:w="2722" w:type="dxa"/>
            <w:vMerge w:val="restart"/>
            <w:shd w:val="pct15" w:color="auto" w:fill="auto"/>
          </w:tcPr>
          <w:p w:rsidR="0043694D" w:rsidRPr="00BF6663" w:rsidRDefault="00B6337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bookmarkStart w:id="4" w:name="OLE_LINK1"/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2722" w:type="dxa"/>
            <w:gridSpan w:val="2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2722" w:type="dxa"/>
            <w:gridSpan w:val="2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CC2019">
        <w:trPr>
          <w:tblHeader/>
        </w:trPr>
        <w:tc>
          <w:tcPr>
            <w:tcW w:w="2722" w:type="dxa"/>
            <w:vMerge/>
            <w:shd w:val="pct15" w:color="auto" w:fill="auto"/>
          </w:tcPr>
          <w:p w:rsidR="0043694D" w:rsidRPr="00BF6663" w:rsidRDefault="0043694D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CC2019">
        <w:tc>
          <w:tcPr>
            <w:tcW w:w="2722" w:type="dxa"/>
            <w:gridSpan w:val="5"/>
          </w:tcPr>
          <w:p w:rsidR="003035C2" w:rsidRPr="00BF6663" w:rsidRDefault="003035C2" w:rsidP="00B6337D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LESNICTVÍ</w:t>
            </w:r>
          </w:p>
        </w:tc>
      </w:tr>
      <w:tr w:rsidR="00C379A5" w:rsidRPr="00BF6663" w:rsidTr="00CC2019">
        <w:tc>
          <w:tcPr>
            <w:tcW w:w="2722" w:type="dxa"/>
          </w:tcPr>
          <w:p w:rsidR="00472166" w:rsidRPr="00BF6663" w:rsidRDefault="00472166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Členové skupiny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Jankovský Martin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ČZU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Sequens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Edvard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proofErr w:type="spellStart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Calla</w:t>
            </w:r>
            <w:proofErr w:type="spellEnd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- NGO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Tříska Jan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–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A411E5" w:rsidRPr="00BF6663" w:rsidRDefault="00A411E5" w:rsidP="00A411E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  <w:p w:rsidR="00A411E5" w:rsidRPr="00BF6663" w:rsidRDefault="00F7053C" w:rsidP="00A411E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F</w:t>
            </w:r>
            <w:r w:rsidR="00A411E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acilitátor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Sagapova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Nikola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EF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JU</w:t>
            </w:r>
          </w:p>
          <w:p w:rsidR="0043694D" w:rsidRPr="00BF6663" w:rsidRDefault="0043694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vysoký potenciál Jihočeského kraje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produkty chemické, farmaceutické, i tradiční výrobky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tradice českého lesnictví, tradiční zdroj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dobrá regulace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pozitivní vnímání u lidí</w:t>
            </w:r>
          </w:p>
          <w:p w:rsidR="0043694D" w:rsidRPr="00BF6663" w:rsidRDefault="00472166" w:rsidP="00472166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společnost Lesy ČR silný hráč</w:t>
            </w: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druhové složení, skladba porostů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nedostatek</w:t>
            </w:r>
          </w:p>
          <w:p w:rsidR="0043694D" w:rsidRPr="00BF6663" w:rsidRDefault="00472166" w:rsidP="00472166">
            <w:pPr>
              <w:pStyle w:val="Odstavecseseznamem"/>
              <w:numPr>
                <w:ilvl w:val="0"/>
                <w:numId w:val="0"/>
              </w:numPr>
              <w:spacing w:before="0" w:after="0"/>
              <w:ind w:left="36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pracovní síly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chybějící technologické kapacity ke zpracování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nepružnost systému, přílišná regulace, konzervatismus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vyvážení biomasy do Rakouska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neefektivní systém měření produkované dřevní hmoty</w:t>
            </w: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vzdělávání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kůrovcová kalamita – změna dřevní skladby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technologie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monetizace ekosystémových služeb</w:t>
            </w:r>
          </w:p>
          <w:p w:rsidR="0043694D" w:rsidRPr="00BF6663" w:rsidRDefault="00472166" w:rsidP="003035C2">
            <w:pPr>
              <w:pStyle w:val="Odstavecseseznamem"/>
              <w:numPr>
                <w:ilvl w:val="0"/>
                <w:numId w:val="23"/>
              </w:numPr>
              <w:spacing w:before="0" w:after="0"/>
              <w:ind w:left="322" w:hanging="322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uhlíkové dotace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dotační možnosti technologií, farmacie, přeměna nelesních pozemků na les, zadržování vody v krajině</w:t>
            </w:r>
          </w:p>
        </w:tc>
        <w:tc>
          <w:tcPr>
            <w:tcW w:w="2722" w:type="dxa"/>
          </w:tcPr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biotické faktory – kůrovec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abiotické faktor sucho mrazy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výkyvy nabídky a poptávky – kůrovec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trh práce nedostatek lidí</w:t>
            </w:r>
          </w:p>
          <w:p w:rsidR="0043694D" w:rsidRPr="00BF6663" w:rsidRDefault="003035C2" w:rsidP="008E67A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rozpad ekosystému, nálada ve společnosti </w:t>
            </w:r>
            <w:r w:rsidR="00502E93" w:rsidRPr="00BF6663">
              <w:rPr>
                <w:color w:val="000000" w:themeColor="text1"/>
                <w:sz w:val="20"/>
                <w:szCs w:val="20"/>
                <w:lang w:val="cs-CZ"/>
              </w:rPr>
              <w:t>-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bezzásahovost</w:t>
            </w:r>
            <w:r w:rsidR="00502E93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 NP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, spolu</w:t>
            </w:r>
            <w:r w:rsidR="00A411E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spalování uhlí a dřeva</w:t>
            </w:r>
          </w:p>
        </w:tc>
      </w:tr>
      <w:tr w:rsidR="00C379A5" w:rsidRPr="00BF6663" w:rsidTr="00CC2019">
        <w:tc>
          <w:tcPr>
            <w:tcW w:w="2722" w:type="dxa"/>
            <w:gridSpan w:val="5"/>
          </w:tcPr>
          <w:p w:rsidR="00472166" w:rsidRPr="00BF6663" w:rsidRDefault="00472166" w:rsidP="00472166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Komentáře </w:t>
            </w:r>
            <w:r w:rsidR="005306DA" w:rsidRPr="00BF6663">
              <w:rPr>
                <w:rFonts w:cstheme="minorHAnsi"/>
                <w:sz w:val="20"/>
                <w:szCs w:val="20"/>
                <w:lang w:val="cs-CZ"/>
              </w:rPr>
              <w:t>v diskusi: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Kraj by měl podporovat </w:t>
            </w:r>
            <w:r w:rsidR="00502E93" w:rsidRPr="00BF6663">
              <w:rPr>
                <w:sz w:val="20"/>
                <w:szCs w:val="20"/>
                <w:lang w:val="cs-CZ"/>
              </w:rPr>
              <w:t>d</w:t>
            </w:r>
            <w:r w:rsidRPr="00BF6663">
              <w:rPr>
                <w:sz w:val="20"/>
                <w:szCs w:val="20"/>
                <w:lang w:val="cs-CZ"/>
              </w:rPr>
              <w:t>řevozpracující průmysl.</w:t>
            </w:r>
          </w:p>
          <w:p w:rsidR="008E67A8" w:rsidRPr="00BF6663" w:rsidRDefault="00472166" w:rsidP="008E67A8">
            <w:pPr>
              <w:pStyle w:val="Odstavecseseznamem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Dotací je mnoho</w:t>
            </w:r>
            <w:r w:rsidR="00F7053C" w:rsidRPr="00BF6663">
              <w:rPr>
                <w:color w:val="000000" w:themeColor="text1"/>
                <w:sz w:val="20"/>
                <w:szCs w:val="20"/>
                <w:lang w:val="cs-CZ"/>
              </w:rPr>
              <w:t>, s</w:t>
            </w:r>
            <w:r w:rsidR="007D2553" w:rsidRPr="00BF6663">
              <w:rPr>
                <w:color w:val="000000" w:themeColor="text1"/>
                <w:sz w:val="20"/>
                <w:szCs w:val="20"/>
                <w:lang w:val="cs-CZ"/>
              </w:rPr>
              <w:t>ložitost dotačního systému. Daňové úlevy jsou méně administrativně náročné</w:t>
            </w:r>
          </w:p>
          <w:p w:rsidR="00472166" w:rsidRPr="00BF6663" w:rsidRDefault="00472166" w:rsidP="008E67A8">
            <w:pPr>
              <w:pStyle w:val="Odstavecseseznamem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Návrat organické hmoty opadem ze stromů. Ponechání mrtvého dříví v</w:t>
            </w:r>
            <w:r w:rsidR="007D2553" w:rsidRPr="00BF6663">
              <w:rPr>
                <w:sz w:val="20"/>
                <w:szCs w:val="20"/>
                <w:lang w:val="cs-CZ"/>
              </w:rPr>
              <w:t> </w:t>
            </w:r>
            <w:r w:rsidRPr="00BF6663">
              <w:rPr>
                <w:sz w:val="20"/>
                <w:szCs w:val="20"/>
                <w:lang w:val="cs-CZ"/>
              </w:rPr>
              <w:t>lokalitě</w:t>
            </w:r>
            <w:r w:rsidR="007D2553" w:rsidRPr="00BF6663">
              <w:rPr>
                <w:sz w:val="20"/>
                <w:szCs w:val="20"/>
                <w:lang w:val="cs-CZ"/>
              </w:rPr>
              <w:t>.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Informační kampaň kupovat lokální výrobky, certifikace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Kůrovcové dříví na chemické zpracování, na stavební účely se už většinou nehodí. Státní rezervy dřevní hmoty. </w:t>
            </w:r>
            <w:r w:rsidR="003035C2" w:rsidRPr="00BF6663">
              <w:rPr>
                <w:sz w:val="20"/>
                <w:szCs w:val="20"/>
                <w:lang w:val="cs-CZ"/>
              </w:rPr>
              <w:t>Uskladnění</w:t>
            </w:r>
            <w:r w:rsidRPr="00BF6663">
              <w:rPr>
                <w:sz w:val="20"/>
                <w:szCs w:val="20"/>
                <w:lang w:val="cs-CZ"/>
              </w:rPr>
              <w:t xml:space="preserve"> není ekonomicky výhodné.</w:t>
            </w:r>
          </w:p>
          <w:p w:rsidR="007D2553" w:rsidRPr="00BF6663" w:rsidRDefault="007D2553" w:rsidP="00B911D5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Problém skladování dříví – může řešit 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torifikace</w:t>
            </w:r>
            <w:proofErr w:type="spellEnd"/>
            <w:r w:rsidRPr="00BF6663">
              <w:rPr>
                <w:sz w:val="20"/>
                <w:szCs w:val="20"/>
                <w:lang w:val="cs-CZ"/>
              </w:rPr>
              <w:t xml:space="preserve">/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torefakce</w:t>
            </w:r>
            <w:proofErr w:type="spellEnd"/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Příležitost pro nekvalitní dříví je v chemické výrobě.</w:t>
            </w:r>
          </w:p>
          <w:p w:rsidR="003035C2" w:rsidRPr="00BF6663" w:rsidRDefault="003035C2" w:rsidP="00B911D5">
            <w:pPr>
              <w:pStyle w:val="Odstavecseseznamem"/>
              <w:numPr>
                <w:ilvl w:val="0"/>
                <w:numId w:val="0"/>
              </w:numPr>
              <w:spacing w:after="0"/>
              <w:ind w:left="720"/>
              <w:rPr>
                <w:sz w:val="20"/>
                <w:szCs w:val="20"/>
                <w:lang w:val="cs-CZ"/>
              </w:rPr>
            </w:pPr>
          </w:p>
        </w:tc>
      </w:tr>
    </w:tbl>
    <w:p w:rsidR="00D1379B" w:rsidRPr="00BF6663" w:rsidRDefault="00D1379B">
      <w:pPr>
        <w:rPr>
          <w:lang w:val="cs-CZ"/>
        </w:rPr>
      </w:pPr>
    </w:p>
    <w:p w:rsidR="00D1379B" w:rsidRPr="00BF6663" w:rsidRDefault="00D1379B">
      <w:pPr>
        <w:rPr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D1379B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D1379B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3035C2" w:rsidRPr="00BF6663" w:rsidRDefault="003035C2" w:rsidP="003035C2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ZEMĚDĚLSTVÍ</w:t>
            </w:r>
          </w:p>
        </w:tc>
      </w:tr>
      <w:tr w:rsidR="00C379A5" w:rsidRPr="00BF6663" w:rsidTr="00D1379B">
        <w:tc>
          <w:tcPr>
            <w:tcW w:w="2805" w:type="dxa"/>
          </w:tcPr>
          <w:p w:rsidR="0043694D" w:rsidRPr="00BF6663" w:rsidRDefault="003035C2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členové skupiny</w:t>
            </w:r>
            <w:r w:rsidR="00C379A5" w:rsidRPr="00BF6663">
              <w:rPr>
                <w:rFonts w:cstheme="minorHAnsi"/>
                <w:sz w:val="20"/>
                <w:szCs w:val="20"/>
                <w:lang w:val="cs-CZ"/>
              </w:rPr>
              <w:t>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Kajan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Miroslav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CZBA</w:t>
            </w:r>
          </w:p>
          <w:p w:rsidR="0043694D" w:rsidRPr="00BF6663" w:rsidRDefault="006B59B5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Krásný Ondřej – </w:t>
            </w:r>
            <w:proofErr w:type="spell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CzecHemp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Květ Jan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Roman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Gr</w:t>
            </w:r>
            <w:r w:rsidR="00955897">
              <w:rPr>
                <w:rFonts w:eastAsia="Times New Roman" w:cstheme="minorHAnsi"/>
                <w:sz w:val="20"/>
                <w:szCs w:val="20"/>
                <w:lang w:val="cs-CZ" w:eastAsia="cs-CZ"/>
              </w:rPr>
              <w:t>o</w:t>
            </w: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nský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–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OSVČ</w:t>
            </w:r>
          </w:p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Šprtová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Hana –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F7053C" w:rsidRPr="00BF6663" w:rsidRDefault="00F7053C" w:rsidP="00281EC2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</w:p>
          <w:p w:rsidR="00281EC2" w:rsidRPr="00BF6663" w:rsidRDefault="00F7053C" w:rsidP="00281EC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</w:t>
            </w:r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acilitátor</w:t>
            </w:r>
            <w:proofErr w:type="spellEnd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:</w:t>
            </w:r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</w:t>
            </w:r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Dvořáková </w:t>
            </w:r>
            <w:proofErr w:type="spellStart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Líšková</w:t>
            </w:r>
            <w:proofErr w:type="spellEnd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Zuzana – EF JU </w:t>
            </w:r>
          </w:p>
          <w:p w:rsidR="0043694D" w:rsidRPr="00BF6663" w:rsidRDefault="0043694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variabilita plodin v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JčK</w:t>
            </w:r>
            <w:proofErr w:type="spellEnd"/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hodně hmoty</w:t>
            </w:r>
          </w:p>
          <w:p w:rsidR="0043694D" w:rsidRPr="00BF6663" w:rsidRDefault="0043694D" w:rsidP="00B6337D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odklon od produkce potravin a pícnin, produkce kvůli dotacím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riziko odvodnění krajiny</w:t>
            </w:r>
          </w:p>
          <w:p w:rsidR="0043694D" w:rsidRPr="00BF6663" w:rsidRDefault="00CC2019" w:rsidP="00CC2019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riziko eroze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recyklace organické hmoty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technologie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tradice práce s vodou v krajině</w:t>
            </w:r>
          </w:p>
          <w:p w:rsidR="0043694D" w:rsidRPr="00BF6663" w:rsidRDefault="0043694D" w:rsidP="00CC2019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klimatické podmínky bonita půdy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nestabilita dotací</w:t>
            </w:r>
          </w:p>
          <w:p w:rsidR="0043694D" w:rsidRPr="00BF6663" w:rsidRDefault="00CC2019" w:rsidP="00D1379B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malá flexibilita zemědělských specializovaných podniků. </w:t>
            </w:r>
            <w:r w:rsidR="00D1379B" w:rsidRPr="00BF6663">
              <w:rPr>
                <w:sz w:val="20"/>
                <w:szCs w:val="20"/>
                <w:lang w:val="cs-CZ"/>
              </w:rPr>
              <w:t>N</w:t>
            </w:r>
            <w:r w:rsidRPr="00BF6663">
              <w:rPr>
                <w:sz w:val="20"/>
                <w:szCs w:val="20"/>
                <w:lang w:val="cs-CZ"/>
              </w:rPr>
              <w:t>ejsou nuceni ke změně vš</w:t>
            </w:r>
            <w:r w:rsidR="00D1379B" w:rsidRPr="00BF6663">
              <w:rPr>
                <w:sz w:val="20"/>
                <w:szCs w:val="20"/>
                <w:lang w:val="cs-CZ"/>
              </w:rPr>
              <w:t>e je nasmlouvané, předem dané. M</w:t>
            </w:r>
            <w:r w:rsidRPr="00BF6663">
              <w:rPr>
                <w:sz w:val="20"/>
                <w:szCs w:val="20"/>
                <w:lang w:val="cs-CZ"/>
              </w:rPr>
              <w:t>alí producenti blokováni dotačními schématy</w:t>
            </w:r>
          </w:p>
        </w:tc>
      </w:tr>
      <w:tr w:rsidR="00C379A5" w:rsidRPr="00BF6663" w:rsidTr="00D1379B">
        <w:trPr>
          <w:trHeight w:val="2347"/>
        </w:trPr>
        <w:tc>
          <w:tcPr>
            <w:tcW w:w="14029" w:type="dxa"/>
            <w:gridSpan w:val="5"/>
          </w:tcPr>
          <w:p w:rsidR="00502E93" w:rsidRPr="00BF6663" w:rsidRDefault="00502E93" w:rsidP="00502E93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Komentáře: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Hodně hmoty? 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Narušené klasické osevní postupy</w:t>
            </w:r>
          </w:p>
          <w:p w:rsidR="00502E93" w:rsidRPr="00BF6663" w:rsidRDefault="00C5363F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Biodiverzita vs. v</w:t>
            </w:r>
            <w:r w:rsidR="00B6337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elkoprodukce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vs. k</w:t>
            </w:r>
            <w:r w:rsidR="00B30C56" w:rsidRPr="00BF6663">
              <w:rPr>
                <w:color w:val="000000" w:themeColor="text1"/>
                <w:sz w:val="20"/>
                <w:szCs w:val="20"/>
                <w:lang w:val="cs-CZ"/>
              </w:rPr>
              <w:t>onzumní životní styl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="00B6337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= biodiverzita nás bude </w:t>
            </w:r>
            <w:r w:rsidR="00AC06E4" w:rsidRPr="00BF6663">
              <w:rPr>
                <w:color w:val="000000" w:themeColor="text1"/>
                <w:sz w:val="20"/>
                <w:szCs w:val="20"/>
                <w:lang w:val="cs-CZ"/>
              </w:rPr>
              <w:t>limitovat v množství hmoty</w:t>
            </w:r>
            <w:r w:rsidR="00B30C56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produkované zemědělstvím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Problémem je stav krajiny. Celkový objem </w:t>
            </w:r>
            <w:r w:rsidR="00AB3E9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biomasy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je velký, ale blíží se limitům krajiny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Nemáme strategii řešení vztahu mezi zemědělstvím a dalšími obory třeba lesnictvím</w:t>
            </w:r>
          </w:p>
          <w:p w:rsidR="00502E93" w:rsidRPr="00BF6663" w:rsidRDefault="00B6337D" w:rsidP="00CC2019">
            <w:pPr>
              <w:pStyle w:val="Odstavecseseznamem"/>
              <w:numPr>
                <w:ilvl w:val="0"/>
                <w:numId w:val="33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Vodní stopa potravin, uhlíková stopa je stejná u elektromobilu jako automobilu</w:t>
            </w:r>
          </w:p>
        </w:tc>
      </w:tr>
    </w:tbl>
    <w:p w:rsidR="00CC2019" w:rsidRPr="00BF6663" w:rsidRDefault="00CC2019">
      <w:pPr>
        <w:rPr>
          <w:lang w:val="cs-CZ"/>
        </w:rPr>
      </w:pPr>
      <w:r w:rsidRPr="00BF6663">
        <w:rPr>
          <w:lang w:val="cs-CZ"/>
        </w:rPr>
        <w:br w:type="page"/>
      </w: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D1379B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lastRenderedPageBreak/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D1379B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 xml:space="preserve">ODPADY </w:t>
            </w:r>
          </w:p>
        </w:tc>
      </w:tr>
      <w:tr w:rsidR="00C379A5" w:rsidRPr="00BF6663" w:rsidTr="00D1379B">
        <w:tc>
          <w:tcPr>
            <w:tcW w:w="2805" w:type="dxa"/>
          </w:tcPr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Členové</w:t>
            </w:r>
          </w:p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Braný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Roman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Eigner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Josef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Tauries.cz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Charvátová Eva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JVTP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Kámen Adolf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projektový poradce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Kol</w:t>
            </w:r>
            <w:r w:rsidR="007D4D0F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l</w:t>
            </w: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arczyk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Tomáš</w:t>
            </w:r>
            <w:proofErr w:type="gramEnd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proofErr w:type="gramStart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Teplárna</w:t>
            </w:r>
            <w:proofErr w:type="gramEnd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ČB, a.s.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Maršík Petr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BC AVČR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Moravec Ivo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město České Budějovice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Novotná Michaela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JAIP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Vicher Ivo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FCC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Vithová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Linda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KTT JU</w:t>
            </w:r>
          </w:p>
          <w:p w:rsidR="00D1379B" w:rsidRPr="00BF6663" w:rsidRDefault="0043694D" w:rsidP="00D1379B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Mikšátko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Aleš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město České Budějovice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Feferlová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Dana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ihočeská hospodářská komora</w:t>
            </w:r>
          </w:p>
          <w:p w:rsidR="00F7053C" w:rsidRPr="00BF6663" w:rsidRDefault="00F7053C" w:rsidP="00C379A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</w:pPr>
          </w:p>
          <w:p w:rsidR="0043694D" w:rsidRPr="00BF6663" w:rsidRDefault="00B724FB" w:rsidP="00B6337D">
            <w:pPr>
              <w:rPr>
                <w:rFonts w:eastAsia="Times New Roman" w:cstheme="minorHAnsi"/>
                <w:color w:val="FF0000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Facilitátor</w:t>
            </w:r>
            <w:proofErr w:type="spellEnd"/>
            <w:r w:rsidR="00F7053C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:</w:t>
            </w:r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Iveta Šindelářová</w:t>
            </w:r>
            <w:r w:rsidR="00F7053C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– EF JU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stabilní zdroj 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nízká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sezonalita</w:t>
            </w:r>
            <w:proofErr w:type="spellEnd"/>
            <w:r w:rsidR="00937B1B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výskytu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tradice kompostování</w:t>
            </w:r>
          </w:p>
          <w:p w:rsidR="0043694D" w:rsidRPr="00BF6663" w:rsidRDefault="00AC06E4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zájem</w:t>
            </w:r>
            <w:r w:rsidR="00CC2019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legislativy</w:t>
            </w:r>
            <w:r w:rsidR="00937B1B" w:rsidRPr="00BF6663">
              <w:rPr>
                <w:color w:val="000000" w:themeColor="text1"/>
                <w:sz w:val="20"/>
                <w:szCs w:val="20"/>
                <w:lang w:val="cs-CZ"/>
              </w:rPr>
              <w:t>- zákaz skládkování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nedostatečná legislativa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síťování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informovanost municipality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nové technologie pro nové </w:t>
            </w:r>
            <w:r w:rsidR="0077204C" w:rsidRPr="00BF6663">
              <w:rPr>
                <w:color w:val="000000" w:themeColor="text1"/>
                <w:sz w:val="20"/>
                <w:szCs w:val="20"/>
                <w:lang w:val="cs-CZ"/>
              </w:rPr>
              <w:t>zdroje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aplikovaný výzkum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biomasa pro energetiku malé obce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prezentace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good</w:t>
            </w:r>
            <w:proofErr w:type="spellEnd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practice</w:t>
            </w:r>
            <w:proofErr w:type="spellEnd"/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vzdělávání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nedostatek účastníků trhu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nedostatečná infrastruktura pro zpracování mimo energetiku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konkurence o zdroj</w:t>
            </w:r>
            <w:r w:rsidR="0077204C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 energetice nebo jiné technologii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CC2019" w:rsidRPr="00BF6663" w:rsidRDefault="00CC2019" w:rsidP="00CC2019">
            <w:pPr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Komentáře: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Chybí potravinářské odpady</w:t>
            </w:r>
            <w:r w:rsidR="002D44A5" w:rsidRPr="00BF6663">
              <w:rPr>
                <w:sz w:val="20"/>
                <w:szCs w:val="20"/>
                <w:lang w:val="cs-CZ"/>
              </w:rPr>
              <w:t>.</w:t>
            </w:r>
            <w:r w:rsidR="002D44A5" w:rsidRPr="00BF6663">
              <w:rPr>
                <w:color w:val="FF0000"/>
                <w:sz w:val="20"/>
                <w:szCs w:val="20"/>
                <w:lang w:val="cs-CZ"/>
              </w:rPr>
              <w:t xml:space="preserve"> 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Nefunkčnost trhu s bioodpadem neví se co s ním do budoucna. Není jiný trh než energetický. Zpracování pouze v bioenergetice technicky</w:t>
            </w:r>
            <w:r w:rsidR="00DC2B19">
              <w:rPr>
                <w:sz w:val="20"/>
                <w:szCs w:val="20"/>
                <w:lang w:val="cs-CZ"/>
              </w:rPr>
              <w:t>,</w:t>
            </w:r>
            <w:r w:rsidRPr="00BF6663">
              <w:rPr>
                <w:sz w:val="20"/>
                <w:szCs w:val="20"/>
                <w:lang w:val="cs-CZ"/>
              </w:rPr>
              <w:t xml:space="preserve"> je to jednodušší než třídit. 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Kromě kompostování 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pro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obce 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a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emědělská družstva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nic není</w:t>
            </w:r>
            <w:r w:rsidR="00B33AF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 </w:t>
            </w:r>
          </w:p>
          <w:p w:rsidR="00CC2019" w:rsidRPr="00BF6663" w:rsidRDefault="00B33AF5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Příklad dobré praxe: </w:t>
            </w:r>
            <w:r w:rsidR="00CC2019" w:rsidRPr="00BF6663">
              <w:rPr>
                <w:color w:val="000000" w:themeColor="text1"/>
                <w:sz w:val="20"/>
                <w:szCs w:val="20"/>
                <w:lang w:val="cs-CZ"/>
              </w:rPr>
              <w:t>Kompostování příklad obec dva produkty dřevní štěpka a kompost, který obyvatelé využijí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Sezónnost bioodpadu. 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>Nel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ze skladovat.</w:t>
            </w:r>
          </w:p>
          <w:p w:rsidR="007E6AAD" w:rsidRPr="00BF6663" w:rsidRDefault="00CC2019" w:rsidP="00F7053C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Št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>ě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pka po kůrovci 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 xml:space="preserve">-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ČZU a její zpracování. Kogenerační jednotka německá</w:t>
            </w:r>
            <w:r w:rsidR="00B33AF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pyrolýza, technologie i v malém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–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domovní jednotka</w:t>
            </w:r>
          </w:p>
        </w:tc>
      </w:tr>
    </w:tbl>
    <w:p w:rsidR="00D1379B" w:rsidRPr="00BF6663" w:rsidRDefault="00D1379B">
      <w:pPr>
        <w:rPr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C379A5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C379A5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NETRADIČNÍ ZDROJE</w:t>
            </w:r>
          </w:p>
        </w:tc>
      </w:tr>
      <w:tr w:rsidR="00C379A5" w:rsidRPr="00BF6663" w:rsidTr="00D1379B">
        <w:tc>
          <w:tcPr>
            <w:tcW w:w="2805" w:type="dxa"/>
          </w:tcPr>
          <w:p w:rsidR="0043694D" w:rsidRPr="00BF6663" w:rsidRDefault="00B6337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členové skupiny: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Maroušek Josef</w:t>
            </w:r>
            <w:r w:rsidR="00B6337D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VŠTE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Masojídek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Jiří</w:t>
            </w:r>
            <w:r w:rsidR="00B6337D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Alga.cz</w:t>
            </w:r>
          </w:p>
          <w:p w:rsidR="00F7053C" w:rsidRPr="00BF6663" w:rsidRDefault="00F7053C" w:rsidP="00F7053C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</w:p>
          <w:p w:rsidR="0043694D" w:rsidRPr="00BF6663" w:rsidRDefault="008E67A8" w:rsidP="00F7053C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Facilitátoři</w:t>
            </w:r>
            <w:proofErr w:type="spell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Cudlínová</w:t>
            </w:r>
            <w:proofErr w:type="spell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Eva – EF JU; Sedlák </w:t>
            </w:r>
            <w:proofErr w:type="gram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Jiří  – EF</w:t>
            </w:r>
            <w:proofErr w:type="gram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JU</w:t>
            </w: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vysoká </w:t>
            </w:r>
            <w:r w:rsidR="00CC2019" w:rsidRPr="00BF6663">
              <w:rPr>
                <w:sz w:val="20"/>
                <w:szCs w:val="20"/>
                <w:lang w:val="cs-CZ"/>
              </w:rPr>
              <w:t>efektivnost</w:t>
            </w:r>
            <w:r w:rsidRPr="00BF6663">
              <w:rPr>
                <w:sz w:val="20"/>
                <w:szCs w:val="20"/>
                <w:lang w:val="cs-CZ"/>
              </w:rPr>
              <w:t xml:space="preserve"> využití světla – řasy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možnost</w:t>
            </w:r>
            <w:r w:rsidR="00B6337D" w:rsidRPr="00BF6663">
              <w:rPr>
                <w:sz w:val="20"/>
                <w:szCs w:val="20"/>
                <w:lang w:val="cs-CZ"/>
              </w:rPr>
              <w:t xml:space="preserve"> růst</w:t>
            </w:r>
            <w:r w:rsidRPr="00BF6663">
              <w:rPr>
                <w:sz w:val="20"/>
                <w:szCs w:val="20"/>
                <w:lang w:val="cs-CZ"/>
              </w:rPr>
              <w:t>u</w:t>
            </w:r>
            <w:r w:rsidR="00B6337D" w:rsidRPr="00BF6663">
              <w:rPr>
                <w:sz w:val="20"/>
                <w:szCs w:val="20"/>
                <w:lang w:val="cs-CZ"/>
              </w:rPr>
              <w:t xml:space="preserve"> v řízené kultivaci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vznik bioaktivních cenných látek</w:t>
            </w:r>
          </w:p>
          <w:p w:rsidR="0043694D" w:rsidRPr="00BF6663" w:rsidRDefault="0043694D" w:rsidP="00B6337D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najít levné zdroje surovin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 sklízení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klimatické podmínky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dostatek vody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ekonomické podmínky obecně</w:t>
            </w: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napojení na jiné evropské státy 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univerzitní prostředí znalostní ekonomika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využití ve farmacie potravinářství a kosmetice</w:t>
            </w:r>
          </w:p>
        </w:tc>
        <w:tc>
          <w:tcPr>
            <w:tcW w:w="2806" w:type="dxa"/>
          </w:tcPr>
          <w:p w:rsidR="0043694D" w:rsidRPr="00BF6663" w:rsidRDefault="00B6337D" w:rsidP="00CC2019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technologická</w:t>
            </w:r>
            <w:r w:rsidR="00CC2019" w:rsidRPr="00BF6663">
              <w:rPr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sz w:val="20"/>
                <w:szCs w:val="20"/>
                <w:lang w:val="cs-CZ"/>
              </w:rPr>
              <w:t>poruchy zařízení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dlouhodobě špatné počasí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l</w:t>
            </w:r>
            <w:r w:rsidR="00CC2019" w:rsidRPr="00BF6663">
              <w:rPr>
                <w:sz w:val="20"/>
                <w:szCs w:val="20"/>
                <w:lang w:val="cs-CZ"/>
              </w:rPr>
              <w:t>egislativa EU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Komentáře: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Cenná biomasa </w:t>
            </w:r>
            <w:proofErr w:type="gramStart"/>
            <w:r w:rsidR="00A10F04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tzn.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není</w:t>
            </w:r>
            <w:proofErr w:type="gramEnd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to o množství. Precizní zemědělství. Pěstování určitých typů řas s předem daným účelem.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Časový horizont výs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>ledků – klinické zkoušky např. o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nline monitoring, řízené reakce.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Cenové relace jsou vysoké</w:t>
            </w:r>
          </w:p>
          <w:p w:rsidR="00F50D3E" w:rsidRPr="00BF6663" w:rsidRDefault="00F50D3E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Jde o znalostní ekonomiku</w:t>
            </w:r>
          </w:p>
          <w:p w:rsidR="00B6337D" w:rsidRPr="00BF6663" w:rsidRDefault="00B6337D" w:rsidP="00B6337D">
            <w:pPr>
              <w:ind w:left="720" w:hanging="360"/>
              <w:rPr>
                <w:sz w:val="20"/>
                <w:szCs w:val="20"/>
                <w:lang w:val="cs-CZ"/>
              </w:rPr>
            </w:pPr>
          </w:p>
        </w:tc>
      </w:tr>
      <w:bookmarkEnd w:id="4"/>
    </w:tbl>
    <w:p w:rsidR="00CC2019" w:rsidRPr="00BF6663" w:rsidRDefault="00CC2019" w:rsidP="0043694D">
      <w:pPr>
        <w:rPr>
          <w:sz w:val="16"/>
          <w:lang w:val="cs-CZ"/>
        </w:rPr>
        <w:sectPr w:rsidR="00CC2019" w:rsidRPr="00BF6663" w:rsidSect="00CC2019">
          <w:pgSz w:w="16838" w:h="11906" w:orient="landscape"/>
          <w:pgMar w:top="1418" w:right="1134" w:bottom="1418" w:left="1701" w:header="709" w:footer="340" w:gutter="0"/>
          <w:cols w:space="708"/>
          <w:titlePg/>
          <w:docGrid w:linePitch="360"/>
        </w:sectPr>
      </w:pPr>
    </w:p>
    <w:p w:rsidR="0043694D" w:rsidRPr="00BF6663" w:rsidRDefault="0043694D" w:rsidP="0043694D">
      <w:pPr>
        <w:rPr>
          <w:sz w:val="16"/>
          <w:lang w:val="cs-CZ"/>
        </w:rPr>
      </w:pPr>
    </w:p>
    <w:p w:rsidR="00131572" w:rsidRPr="00BF6663" w:rsidRDefault="00131572" w:rsidP="00131572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>Informační část</w:t>
      </w:r>
    </w:p>
    <w:p w:rsidR="00131572" w:rsidRPr="00DC2B19" w:rsidRDefault="00131572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eastAsia="Times New Roman" w:cstheme="minorHAns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 xml:space="preserve">Možnosti finanční podpory 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bioekonomiky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 xml:space="preserve"> v regionu</w:t>
      </w:r>
      <w:r w:rsidRPr="00BF6663">
        <w:rPr>
          <w:rFonts w:ascii="Calibri" w:eastAsia="Times New Roman" w:hAnsi="Calibri" w:cs="Calibri"/>
          <w:lang w:val="cs-CZ" w:eastAsia="cs-CZ"/>
        </w:rPr>
        <w:t xml:space="preserve"> (Josef Maxa, Zuzana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Líšková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>)</w:t>
      </w:r>
      <w:r w:rsidR="00403B2C" w:rsidRPr="00BF6663">
        <w:rPr>
          <w:rFonts w:ascii="Calibri" w:eastAsia="Times New Roman" w:hAnsi="Calibri" w:cs="Calibri"/>
          <w:lang w:val="cs-CZ" w:eastAsia="cs-CZ"/>
        </w:rPr>
        <w:t xml:space="preserve"> </w:t>
      </w:r>
      <w:r w:rsidR="00403B2C" w:rsidRPr="00BF6663">
        <w:rPr>
          <w:color w:val="000000" w:themeColor="text1"/>
          <w:lang w:val="cs-CZ"/>
        </w:rPr>
        <w:t>– viz prezentace</w:t>
      </w:r>
      <w:r w:rsidR="007E6AAD" w:rsidRPr="00BF6663">
        <w:rPr>
          <w:color w:val="000000" w:themeColor="text1"/>
          <w:lang w:val="cs-CZ"/>
        </w:rPr>
        <w:t xml:space="preserve"> </w:t>
      </w:r>
      <w:hyperlink r:id="rId44" w:history="1">
        <w:r w:rsidR="007E6AAD" w:rsidRPr="00DC2B19">
          <w:rPr>
            <w:rStyle w:val="Hypertextovodkaz"/>
            <w:rFonts w:cstheme="minorHAnsi"/>
            <w:bCs/>
            <w:shd w:val="clear" w:color="auto" w:fill="FFFFFF"/>
            <w:lang w:val="cs-CZ"/>
          </w:rPr>
          <w:t>03POWER4BIO-Maxa-Financování-RBH-12062019.pdf</w:t>
        </w:r>
      </w:hyperlink>
      <w:r w:rsidR="007E6AAD" w:rsidRPr="00BF6663">
        <w:rPr>
          <w:rFonts w:ascii="Segoe UI" w:hAnsi="Segoe UI" w:cs="Segoe UI"/>
          <w:bCs/>
          <w:shd w:val="clear" w:color="auto" w:fill="FFFFFF"/>
          <w:lang w:val="cs-CZ"/>
        </w:rPr>
        <w:t xml:space="preserve"> a </w:t>
      </w:r>
      <w:hyperlink r:id="rId45" w:history="1">
        <w:r w:rsidR="007E6AAD" w:rsidRPr="00DC2B19">
          <w:rPr>
            <w:rStyle w:val="Hypertextovodkaz"/>
            <w:rFonts w:cstheme="minorHAnsi"/>
            <w:bCs/>
            <w:shd w:val="clear" w:color="auto" w:fill="FFFFFF"/>
            <w:lang w:val="cs-CZ"/>
          </w:rPr>
          <w:t>04POWER4BIO-Dvorakova-Liskova-Intervence-pro-bioekonomiku-12062019.pdf</w:t>
        </w:r>
      </w:hyperlink>
    </w:p>
    <w:p w:rsidR="00C336E6" w:rsidRPr="00BF6663" w:rsidRDefault="00D4573B" w:rsidP="00C336E6">
      <w:pPr>
        <w:shd w:val="clear" w:color="auto" w:fill="FFFFFF"/>
        <w:spacing w:after="120" w:line="240" w:lineRule="auto"/>
        <w:ind w:left="357"/>
        <w:jc w:val="both"/>
        <w:rPr>
          <w:lang w:val="cs-CZ"/>
        </w:rPr>
      </w:pPr>
      <w:r w:rsidRPr="00BF6663">
        <w:rPr>
          <w:lang w:val="cs-CZ"/>
        </w:rPr>
        <w:t>Prezentace dotačních příl</w:t>
      </w:r>
      <w:r w:rsidR="00C336E6" w:rsidRPr="00BF6663">
        <w:rPr>
          <w:lang w:val="cs-CZ"/>
        </w:rPr>
        <w:t>ežitostí na současné programové období 2014-2020</w:t>
      </w:r>
      <w:r w:rsidR="00505B8E" w:rsidRPr="00BF6663">
        <w:rPr>
          <w:lang w:val="cs-CZ"/>
        </w:rPr>
        <w:t xml:space="preserve"> z Programu rozvoje venkova – PRV, Operačního programu Podnikání a inovace pro konkurenceschopnost – OPPIK; Operačního programu životní prostředí OPŽP</w:t>
      </w:r>
      <w:r w:rsidR="00C336E6" w:rsidRPr="00BF6663">
        <w:rPr>
          <w:lang w:val="cs-CZ"/>
        </w:rPr>
        <w:t xml:space="preserve">. </w:t>
      </w:r>
    </w:p>
    <w:p w:rsidR="00B477BE" w:rsidRPr="00BF6663" w:rsidRDefault="00B82A08" w:rsidP="00B82A08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lang w:val="cs-CZ"/>
        </w:rPr>
      </w:pPr>
      <w:r w:rsidRPr="00BF6663">
        <w:rPr>
          <w:lang w:val="cs-CZ"/>
        </w:rPr>
        <w:t>podpor</w:t>
      </w:r>
      <w:r w:rsidR="00505B8E" w:rsidRPr="00BF6663">
        <w:rPr>
          <w:lang w:val="cs-CZ"/>
        </w:rPr>
        <w:t>a</w:t>
      </w:r>
      <w:r w:rsidRPr="00BF6663">
        <w:rPr>
          <w:lang w:val="cs-CZ"/>
        </w:rPr>
        <w:t xml:space="preserve"> spolupráce a vytváření sítí mezi </w:t>
      </w:r>
      <w:proofErr w:type="spellStart"/>
      <w:r w:rsidRPr="00BF6663">
        <w:rPr>
          <w:lang w:val="cs-CZ"/>
        </w:rPr>
        <w:t>VaV</w:t>
      </w:r>
      <w:proofErr w:type="spellEnd"/>
      <w:r w:rsidRPr="00BF6663">
        <w:rPr>
          <w:lang w:val="cs-CZ"/>
        </w:rPr>
        <w:t>, podnikateli (a státní správou a samosprávou)</w:t>
      </w:r>
    </w:p>
    <w:p w:rsidR="00B477BE" w:rsidRPr="00BF6663" w:rsidRDefault="00B82A08" w:rsidP="00B82A08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lang w:val="cs-CZ"/>
        </w:rPr>
      </w:pPr>
      <w:r w:rsidRPr="00BF6663">
        <w:rPr>
          <w:lang w:val="cs-CZ"/>
        </w:rPr>
        <w:t>podpora specifických témat</w:t>
      </w:r>
      <w:r w:rsidR="00505B8E" w:rsidRPr="00BF6663">
        <w:rPr>
          <w:lang w:val="cs-CZ"/>
        </w:rPr>
        <w:t xml:space="preserve">, která se budou týkat jednotlivých </w:t>
      </w:r>
      <w:r w:rsidR="005306DA" w:rsidRPr="00BF6663">
        <w:rPr>
          <w:lang w:val="cs-CZ"/>
        </w:rPr>
        <w:t>podskupin</w:t>
      </w:r>
      <w:r w:rsidR="00505B8E" w:rsidRPr="00BF6663">
        <w:rPr>
          <w:lang w:val="cs-CZ"/>
        </w:rPr>
        <w:t xml:space="preserve"> v rámci klastru podle jejich zaměření</w:t>
      </w:r>
      <w:r w:rsidRPr="00BF6663">
        <w:rPr>
          <w:lang w:val="cs-CZ"/>
        </w:rPr>
        <w:t xml:space="preserve"> – průmyslový výzkum, transfer technologií, vytvoření infrastruktury, ochrana a nákup know-how apod.</w:t>
      </w:r>
    </w:p>
    <w:p w:rsidR="00F3584B" w:rsidRPr="00BF6663" w:rsidRDefault="00505B8E" w:rsidP="00555EF6">
      <w:pPr>
        <w:shd w:val="clear" w:color="auto" w:fill="FFFFFF"/>
        <w:spacing w:after="120"/>
        <w:ind w:left="360"/>
        <w:jc w:val="both"/>
        <w:rPr>
          <w:b/>
          <w:bCs/>
          <w:lang w:val="cs-CZ"/>
        </w:rPr>
      </w:pPr>
      <w:r w:rsidRPr="00BF6663">
        <w:rPr>
          <w:lang w:val="cs-CZ"/>
        </w:rPr>
        <w:t xml:space="preserve">V příštím programovém období 2021 – 2027 lze </w:t>
      </w:r>
      <w:r w:rsidR="005306DA" w:rsidRPr="00BF6663">
        <w:rPr>
          <w:lang w:val="cs-CZ"/>
        </w:rPr>
        <w:t>očekávat</w:t>
      </w:r>
      <w:r w:rsidRPr="00BF6663">
        <w:rPr>
          <w:lang w:val="cs-CZ"/>
        </w:rPr>
        <w:t xml:space="preserve">, že dotační podpora </w:t>
      </w:r>
      <w:proofErr w:type="spellStart"/>
      <w:r w:rsidRPr="00BF6663">
        <w:rPr>
          <w:lang w:val="cs-CZ"/>
        </w:rPr>
        <w:t>bioekonomiky</w:t>
      </w:r>
      <w:proofErr w:type="spellEnd"/>
      <w:r w:rsidRPr="00BF6663">
        <w:rPr>
          <w:lang w:val="cs-CZ"/>
        </w:rPr>
        <w:t xml:space="preserve"> bude posilovat</w:t>
      </w:r>
      <w:r w:rsidR="00F3584B" w:rsidRPr="00BF6663">
        <w:rPr>
          <w:lang w:val="cs-CZ"/>
        </w:rPr>
        <w:t xml:space="preserve"> (viz prezentované </w:t>
      </w:r>
      <w:r w:rsidR="00ED1D27" w:rsidRPr="00BF6663">
        <w:rPr>
          <w:lang w:val="cs-CZ"/>
        </w:rPr>
        <w:t xml:space="preserve">intervence </w:t>
      </w:r>
      <w:r w:rsidR="00F3584B" w:rsidRPr="00BF6663">
        <w:rPr>
          <w:lang w:val="cs-CZ"/>
        </w:rPr>
        <w:t xml:space="preserve">v rámci navrhované SZP 2021+ </w:t>
      </w:r>
      <w:r w:rsidR="00F3584B" w:rsidRPr="00BF6663">
        <w:rPr>
          <w:bCs/>
          <w:lang w:val="cs-CZ"/>
        </w:rPr>
        <w:t xml:space="preserve">Podpora podnikání – investice do nezemědělských činností </w:t>
      </w:r>
      <w:r w:rsidR="00620733">
        <w:rPr>
          <w:bCs/>
          <w:lang w:val="cs-CZ"/>
        </w:rPr>
        <w:t xml:space="preserve">- </w:t>
      </w:r>
      <w:r w:rsidR="00F3584B" w:rsidRPr="00BF6663">
        <w:rPr>
          <w:bCs/>
          <w:lang w:val="cs-CZ"/>
        </w:rPr>
        <w:t xml:space="preserve">Rozvoj biohospodářství na venkově: počet </w:t>
      </w:r>
      <w:proofErr w:type="spellStart"/>
      <w:r w:rsidR="00F3584B" w:rsidRPr="00BF6663">
        <w:rPr>
          <w:bCs/>
          <w:lang w:val="cs-CZ"/>
        </w:rPr>
        <w:t>biohospodářských</w:t>
      </w:r>
      <w:proofErr w:type="spellEnd"/>
      <w:r w:rsidR="00F3584B" w:rsidRPr="00BF6663">
        <w:rPr>
          <w:bCs/>
          <w:lang w:val="cs-CZ"/>
        </w:rPr>
        <w:t xml:space="preserve"> podniků vytvořených s využitím podpory </w:t>
      </w:r>
      <w:r w:rsidR="00620733">
        <w:rPr>
          <w:bCs/>
          <w:lang w:val="cs-CZ"/>
        </w:rPr>
        <w:t xml:space="preserve">a </w:t>
      </w:r>
      <w:r w:rsidR="00F3584B" w:rsidRPr="00BF6663">
        <w:rPr>
          <w:bCs/>
          <w:lang w:val="cs-CZ"/>
        </w:rPr>
        <w:t xml:space="preserve">Vytvoření pracovních míst pro nový podnik </w:t>
      </w:r>
      <w:r w:rsidR="00F3584B" w:rsidRPr="00620733">
        <w:rPr>
          <w:bCs/>
          <w:lang w:val="cs-CZ"/>
        </w:rPr>
        <w:t xml:space="preserve">v rámci biohospodářství </w:t>
      </w:r>
      <w:r w:rsidR="00F3584B" w:rsidRPr="00BF6663">
        <w:rPr>
          <w:bCs/>
          <w:lang w:val="cs-CZ"/>
        </w:rPr>
        <w:t>a diverzifikace venkova)</w:t>
      </w:r>
      <w:r w:rsidR="00620733">
        <w:rPr>
          <w:bCs/>
          <w:lang w:val="cs-CZ"/>
        </w:rPr>
        <w:t>.</w:t>
      </w:r>
    </w:p>
    <w:p w:rsidR="00505B8E" w:rsidRPr="00BF6663" w:rsidRDefault="00505B8E" w:rsidP="00F3584B">
      <w:pPr>
        <w:shd w:val="clear" w:color="auto" w:fill="FFFFFF"/>
        <w:spacing w:after="120" w:line="240" w:lineRule="auto"/>
        <w:ind w:left="720"/>
        <w:jc w:val="both"/>
        <w:rPr>
          <w:lang w:val="cs-CZ"/>
        </w:rPr>
      </w:pPr>
    </w:p>
    <w:p w:rsidR="00C336E6" w:rsidRPr="00BF6663" w:rsidRDefault="00C336E6" w:rsidP="00C336E6">
      <w:pPr>
        <w:shd w:val="clear" w:color="auto" w:fill="FFFFFF"/>
        <w:spacing w:after="12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F6663">
        <w:rPr>
          <w:lang w:val="cs-CZ"/>
        </w:rPr>
        <w:t xml:space="preserve"> </w:t>
      </w:r>
    </w:p>
    <w:p w:rsidR="00ED4717" w:rsidRPr="00BF6663" w:rsidRDefault="00ED4717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  <w:sectPr w:rsidR="00ED4717" w:rsidRPr="00BF6663" w:rsidSect="00013F64">
          <w:pgSz w:w="11906" w:h="16838"/>
          <w:pgMar w:top="1702" w:right="1417" w:bottom="1134" w:left="1417" w:header="709" w:footer="340" w:gutter="0"/>
          <w:cols w:space="708"/>
          <w:titlePg/>
          <w:docGrid w:linePitch="360"/>
        </w:sectPr>
      </w:pPr>
    </w:p>
    <w:p w:rsidR="00131572" w:rsidRPr="00BF6663" w:rsidRDefault="00131572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lastRenderedPageBreak/>
        <w:t xml:space="preserve">Možnost výjezdu členů expertní skupiny – termíny mezinárodních informačních </w:t>
      </w:r>
      <w:proofErr w:type="gramStart"/>
      <w:r w:rsidRPr="00BF6663">
        <w:rPr>
          <w:rFonts w:ascii="Calibri" w:eastAsia="Times New Roman" w:hAnsi="Calibri" w:cs="Calibri"/>
          <w:b/>
          <w:lang w:val="cs-CZ" w:eastAsia="cs-CZ"/>
        </w:rPr>
        <w:t>schůzek  „CROSSVISIT</w:t>
      </w:r>
      <w:proofErr w:type="gramEnd"/>
      <w:r w:rsidRPr="00BF6663">
        <w:rPr>
          <w:rFonts w:ascii="Calibri" w:eastAsia="Times New Roman" w:hAnsi="Calibri" w:cs="Calibri"/>
          <w:b/>
          <w:lang w:val="cs-CZ" w:eastAsia="cs-CZ"/>
        </w:rPr>
        <w:t>“</w:t>
      </w:r>
      <w:r w:rsidRPr="00BF6663">
        <w:rPr>
          <w:rFonts w:ascii="Calibri" w:eastAsia="Times New Roman" w:hAnsi="Calibri" w:cs="Calibri"/>
          <w:lang w:val="cs-CZ" w:eastAsia="cs-CZ"/>
        </w:rPr>
        <w:t xml:space="preserve">– (Eva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Cudlínová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>)</w:t>
      </w:r>
    </w:p>
    <w:p w:rsidR="00AA638B" w:rsidRPr="00BF6663" w:rsidRDefault="00281BF3" w:rsidP="00620733">
      <w:pPr>
        <w:shd w:val="clear" w:color="auto" w:fill="FFFFFF"/>
        <w:spacing w:after="120"/>
        <w:ind w:left="340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lang w:val="cs-CZ" w:eastAsia="cs-CZ"/>
        </w:rPr>
        <w:t>Členové expertní skupiny</w:t>
      </w:r>
      <w:r w:rsidR="0015190A" w:rsidRPr="00BF6663">
        <w:rPr>
          <w:rFonts w:ascii="Calibri" w:eastAsia="Times New Roman" w:hAnsi="Calibri" w:cs="Calibri"/>
          <w:lang w:val="cs-CZ" w:eastAsia="cs-CZ"/>
        </w:rPr>
        <w:t xml:space="preserve"> </w:t>
      </w:r>
      <w:r w:rsidRPr="00BF6663">
        <w:rPr>
          <w:rFonts w:ascii="Calibri" w:eastAsia="Times New Roman" w:hAnsi="Calibri" w:cs="Calibri"/>
          <w:lang w:val="cs-CZ" w:eastAsia="cs-CZ"/>
        </w:rPr>
        <w:t>mají možnost navštívit partnerské regiony</w:t>
      </w:r>
      <w:r w:rsidR="0015190A" w:rsidRPr="00BF6663">
        <w:rPr>
          <w:rFonts w:ascii="Calibri" w:eastAsia="Times New Roman" w:hAnsi="Calibri" w:cs="Calibri"/>
          <w:lang w:val="cs-CZ" w:eastAsia="cs-CZ"/>
        </w:rPr>
        <w:t xml:space="preserve">, které se účastní projektu. Tyto pobyty budou tematicky zaměřené na výměnu zkušeností, účastníkům budou plně hrazeny náklady z rozpočtu projektu. První výjezd je plánován 26. září 2019 do Maďarska. Na tento výjezd se mohou zájemci hlásit </w:t>
      </w:r>
      <w:r w:rsidR="0015190A" w:rsidRPr="00BF6663">
        <w:rPr>
          <w:rFonts w:ascii="Calibri" w:eastAsia="Times New Roman" w:hAnsi="Calibri" w:cs="Calibri"/>
          <w:b/>
          <w:lang w:val="cs-CZ" w:eastAsia="cs-CZ"/>
        </w:rPr>
        <w:t>do konce července 2019</w:t>
      </w:r>
      <w:r w:rsidR="0015190A" w:rsidRPr="00BF6663">
        <w:rPr>
          <w:rFonts w:ascii="Calibri" w:eastAsia="Times New Roman" w:hAnsi="Calibri" w:cs="Calibri"/>
          <w:lang w:val="cs-CZ" w:eastAsia="cs-CZ"/>
        </w:rPr>
        <w:t xml:space="preserve">. </w:t>
      </w:r>
      <w:r w:rsidRPr="00BF6663">
        <w:rPr>
          <w:rFonts w:ascii="Calibri" w:eastAsia="Times New Roman" w:hAnsi="Calibri" w:cs="Calibri"/>
          <w:b/>
          <w:lang w:val="cs-CZ" w:eastAsia="cs-CZ"/>
        </w:rPr>
        <w:t xml:space="preserve">Je samozřejmě možné </w:t>
      </w:r>
      <w:r w:rsidR="00AA638B" w:rsidRPr="00BF6663">
        <w:rPr>
          <w:rFonts w:ascii="Calibri" w:eastAsia="Times New Roman" w:hAnsi="Calibri" w:cs="Calibri"/>
          <w:b/>
          <w:lang w:val="cs-CZ" w:eastAsia="cs-CZ"/>
        </w:rPr>
        <w:t xml:space="preserve">přihlásit se i na další termíny </w:t>
      </w:r>
      <w:r w:rsidR="00AA638B" w:rsidRPr="00BF6663">
        <w:rPr>
          <w:rFonts w:ascii="Calibri" w:eastAsia="Times New Roman" w:hAnsi="Calibri" w:cs="Calibri"/>
          <w:lang w:val="cs-CZ" w:eastAsia="cs-CZ"/>
        </w:rPr>
        <w:t>–</w:t>
      </w:r>
      <w:r w:rsidR="00AA638B" w:rsidRPr="00BF6663">
        <w:rPr>
          <w:rFonts w:ascii="Calibri" w:eastAsia="Times New Roman" w:hAnsi="Calibri" w:cs="Calibri"/>
          <w:b/>
          <w:lang w:val="cs-CZ" w:eastAsia="cs-CZ"/>
        </w:rPr>
        <w:t xml:space="preserve"> </w:t>
      </w:r>
      <w:r w:rsidR="00AA638B" w:rsidRPr="00BF6663">
        <w:rPr>
          <w:rFonts w:ascii="Calibri" w:eastAsia="Times New Roman" w:hAnsi="Calibri" w:cs="Calibri"/>
          <w:lang w:val="cs-CZ" w:eastAsia="cs-CZ"/>
        </w:rPr>
        <w:t>viz prezentace</w:t>
      </w:r>
      <w:r w:rsidR="00AA638B" w:rsidRPr="00BF6663">
        <w:rPr>
          <w:rFonts w:ascii="Calibri" w:eastAsia="Times New Roman" w:hAnsi="Calibri" w:cs="Calibri"/>
          <w:b/>
          <w:lang w:val="cs-CZ" w:eastAsia="cs-CZ"/>
        </w:rPr>
        <w:t xml:space="preserve"> </w:t>
      </w:r>
      <w:hyperlink r:id="rId46" w:history="1">
        <w:r w:rsidR="00AA638B" w:rsidRPr="00BF6663">
          <w:rPr>
            <w:rStyle w:val="Hypertextovodkaz"/>
            <w:rFonts w:ascii="Calibri" w:eastAsia="Times New Roman" w:hAnsi="Calibri" w:cs="Calibri"/>
            <w:lang w:val="cs-CZ" w:eastAsia="cs-CZ"/>
          </w:rPr>
          <w:t>05POWER4BIO-Cudlinova-terminy-crossvisits-12062019.pdf</w:t>
        </w:r>
      </w:hyperlink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180"/>
        <w:gridCol w:w="1146"/>
        <w:gridCol w:w="1144"/>
        <w:gridCol w:w="1144"/>
        <w:gridCol w:w="1144"/>
        <w:gridCol w:w="1144"/>
        <w:gridCol w:w="1144"/>
        <w:gridCol w:w="1144"/>
        <w:gridCol w:w="1146"/>
        <w:gridCol w:w="1144"/>
        <w:gridCol w:w="1144"/>
      </w:tblGrid>
      <w:tr w:rsidR="0015190A" w:rsidRPr="00BF6663" w:rsidTr="00F16FFC">
        <w:trPr>
          <w:trHeight w:val="2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0A" w:rsidRPr="00BF6663" w:rsidRDefault="0015190A" w:rsidP="00E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0A" w:rsidRPr="00BF6663" w:rsidRDefault="0015190A" w:rsidP="00E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0A" w:rsidRPr="00BF6663" w:rsidRDefault="0015190A" w:rsidP="00E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Termín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</w:t>
            </w:r>
          </w:p>
        </w:tc>
      </w:tr>
      <w:tr w:rsidR="00ED4717" w:rsidRPr="00BF6663" w:rsidTr="00ED4717">
        <w:trPr>
          <w:trHeight w:val="571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190A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1.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¨</w:t>
            </w:r>
          </w:p>
          <w:p w:rsidR="00ED4717" w:rsidRPr="00BF6663" w:rsidRDefault="0015190A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září 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190A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2.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</w:p>
          <w:p w:rsidR="00ED4717" w:rsidRPr="00BF6663" w:rsidRDefault="0015190A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říjen 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D4717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3.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listopad </w:t>
            </w: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190A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4.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</w:p>
          <w:p w:rsidR="00ED4717" w:rsidRPr="00BF6663" w:rsidRDefault="0015190A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leden 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D4717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5.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březen </w:t>
            </w: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D4717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6.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květen </w:t>
            </w: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D4717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7.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červenec </w:t>
            </w: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190A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8.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</w:p>
          <w:p w:rsidR="00ED4717" w:rsidRPr="00BF6663" w:rsidRDefault="0015190A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září 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D4717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9.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  <w:r w:rsidR="0015190A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listopad </w:t>
            </w: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190A" w:rsidRPr="00BF6663" w:rsidRDefault="00ED4717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10. 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cross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visit: </w:t>
            </w:r>
          </w:p>
          <w:p w:rsidR="00ED4717" w:rsidRPr="00BF6663" w:rsidRDefault="0015190A" w:rsidP="0015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leden 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2021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4717" w:rsidRPr="00BF6663" w:rsidRDefault="0015190A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</w:t>
            </w:r>
            <w:r w:rsidR="00ED4717"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artner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CAPDER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Spain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MAE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Poland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DBFZ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Germany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USB (Czech Republic)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SUA (Slovakia)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SPRING (Italy)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CCB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Germany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EWI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Belgium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UNFU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Ukraine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ED4717" w:rsidRPr="00BF6663" w:rsidTr="00ED4717">
        <w:trPr>
          <w:trHeight w:val="2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BZN (</w:t>
            </w:r>
            <w:proofErr w:type="spellStart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Hungary</w:t>
            </w:r>
            <w:proofErr w:type="spellEnd"/>
            <w:r w:rsidRPr="00BF666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26/09</w:t>
            </w:r>
            <w:r w:rsidR="0015190A"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/2019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4717" w:rsidRPr="00BF6663" w:rsidRDefault="00ED4717" w:rsidP="00ED47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ED4717" w:rsidRPr="00BF6663" w:rsidRDefault="00ED4717" w:rsidP="00ED4717">
      <w:pPr>
        <w:shd w:val="clear" w:color="auto" w:fill="FFFFFF"/>
        <w:spacing w:after="120"/>
        <w:ind w:left="714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:rsidR="00ED4717" w:rsidRPr="00BF6663" w:rsidRDefault="00ED4717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  <w:sectPr w:rsidR="00ED4717" w:rsidRPr="00BF6663" w:rsidSect="00ED4717">
          <w:pgSz w:w="16838" w:h="11906" w:orient="landscape"/>
          <w:pgMar w:top="1418" w:right="1134" w:bottom="1418" w:left="1701" w:header="709" w:footer="340" w:gutter="0"/>
          <w:cols w:space="708"/>
          <w:titlePg/>
          <w:docGrid w:linePitch="360"/>
        </w:sectPr>
      </w:pPr>
    </w:p>
    <w:p w:rsidR="00131572" w:rsidRPr="00BF6663" w:rsidRDefault="00131572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b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lastRenderedPageBreak/>
        <w:t>Různé</w:t>
      </w:r>
    </w:p>
    <w:p w:rsidR="00131572" w:rsidRPr="00BF6663" w:rsidRDefault="00131572" w:rsidP="00B82A08">
      <w:pPr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 xml:space="preserve">Shrnutí a závěr </w:t>
      </w:r>
      <w:r w:rsidRPr="00BF6663">
        <w:rPr>
          <w:rFonts w:ascii="Calibri" w:eastAsia="Times New Roman" w:hAnsi="Calibri" w:cs="Calibri"/>
          <w:lang w:val="cs-CZ" w:eastAsia="cs-CZ"/>
        </w:rPr>
        <w:t xml:space="preserve">(Eva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Cudlínová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>, Miloslav Lapka)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 xml:space="preserve">Jsou rozpojené řetězce v </w:t>
      </w:r>
      <w:proofErr w:type="spellStart"/>
      <w:r w:rsidRPr="00BF6663">
        <w:rPr>
          <w:lang w:val="cs-CZ"/>
        </w:rPr>
        <w:t>socio</w:t>
      </w:r>
      <w:proofErr w:type="spellEnd"/>
      <w:r w:rsidRPr="00BF6663">
        <w:rPr>
          <w:lang w:val="cs-CZ"/>
        </w:rPr>
        <w:t>-ekonomickém a následně v biologicko-ekologickém sytému</w:t>
      </w:r>
      <w:r w:rsidR="00B17108" w:rsidRPr="00BF6663">
        <w:rPr>
          <w:lang w:val="cs-CZ"/>
        </w:rPr>
        <w:t>.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>Chybí strategie provázanosti zemědělství – lesy – voda atd. Chybí měřitelné vstupy a výstupy.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>Klíčem k mnoha problémům je spotřeba – konzumní způsob X odpovědná spotřeba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 xml:space="preserve">V </w:t>
      </w:r>
      <w:proofErr w:type="spellStart"/>
      <w:r w:rsidRPr="00BF6663">
        <w:rPr>
          <w:lang w:val="cs-CZ"/>
        </w:rPr>
        <w:t>bioekonomice</w:t>
      </w:r>
      <w:proofErr w:type="spellEnd"/>
      <w:r w:rsidRPr="00BF6663">
        <w:rPr>
          <w:lang w:val="cs-CZ"/>
        </w:rPr>
        <w:t xml:space="preserve"> jde mj. o otázku míry 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>Výzkum řas v Třeboni je formou znalostní ekonomiky, specifikum regionu.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>Ekonomicky: Dotace deformují trh nebo přímo zabraňují vzniku nových aktivit., Existují i jiné formy ekonomické podpory – daňové úlevy</w:t>
      </w:r>
      <w:r w:rsidR="00B17108" w:rsidRPr="00BF6663">
        <w:rPr>
          <w:lang w:val="cs-CZ"/>
        </w:rPr>
        <w:t>.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>Ne dotacím do biopaliv</w:t>
      </w:r>
      <w:r w:rsidR="00B17108" w:rsidRPr="00BF6663">
        <w:rPr>
          <w:lang w:val="cs-CZ"/>
        </w:rPr>
        <w:t>.</w:t>
      </w:r>
    </w:p>
    <w:p w:rsidR="00AC06E4" w:rsidRPr="00BF6663" w:rsidRDefault="00AC06E4" w:rsidP="000B26A6">
      <w:pPr>
        <w:pStyle w:val="Odstavecseseznamem"/>
        <w:numPr>
          <w:ilvl w:val="0"/>
          <w:numId w:val="36"/>
        </w:numPr>
        <w:jc w:val="both"/>
        <w:rPr>
          <w:lang w:val="cs-CZ"/>
        </w:rPr>
      </w:pPr>
      <w:r w:rsidRPr="00BF6663">
        <w:rPr>
          <w:lang w:val="cs-CZ"/>
        </w:rPr>
        <w:t xml:space="preserve">Není vytvořen doposud trh pro </w:t>
      </w:r>
      <w:proofErr w:type="spellStart"/>
      <w:r w:rsidRPr="00BF6663">
        <w:rPr>
          <w:lang w:val="cs-CZ"/>
        </w:rPr>
        <w:t>bieokonomiku</w:t>
      </w:r>
      <w:proofErr w:type="spellEnd"/>
      <w:r w:rsidRPr="00BF6663">
        <w:rPr>
          <w:lang w:val="cs-CZ"/>
        </w:rPr>
        <w:t xml:space="preserve"> v</w:t>
      </w:r>
      <w:r w:rsidR="00B17108" w:rsidRPr="00BF6663">
        <w:rPr>
          <w:lang w:val="cs-CZ"/>
        </w:rPr>
        <w:t> </w:t>
      </w:r>
      <w:r w:rsidRPr="00BF6663">
        <w:rPr>
          <w:lang w:val="cs-CZ"/>
        </w:rPr>
        <w:t>regionu</w:t>
      </w:r>
      <w:r w:rsidR="00B17108" w:rsidRPr="00BF6663">
        <w:rPr>
          <w:lang w:val="cs-CZ"/>
        </w:rPr>
        <w:t>.</w:t>
      </w:r>
    </w:p>
    <w:p w:rsidR="00AC06E4" w:rsidRPr="00BF6663" w:rsidRDefault="00AC06E4" w:rsidP="00AC06E4">
      <w:pPr>
        <w:rPr>
          <w:highlight w:val="yellow"/>
          <w:lang w:val="cs-CZ"/>
        </w:rPr>
      </w:pPr>
    </w:p>
    <w:p w:rsidR="00E779A5" w:rsidRPr="00BF6663" w:rsidRDefault="00E779A5" w:rsidP="00E779A5">
      <w:pPr>
        <w:pStyle w:val="Normlnweb"/>
        <w:shd w:val="clear" w:color="auto" w:fill="FFFFFF"/>
        <w:spacing w:before="0" w:beforeAutospacing="0" w:after="0" w:afterAutospacing="0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bookmarkEnd w:id="2"/>
    <w:bookmarkEnd w:id="3"/>
    <w:p w:rsidR="00EF025B" w:rsidRPr="00BF6663" w:rsidRDefault="003B2FDE" w:rsidP="000B26A6">
      <w:pPr>
        <w:spacing w:after="0"/>
        <w:jc w:val="both"/>
        <w:rPr>
          <w:b/>
          <w:lang w:val="cs-CZ"/>
        </w:rPr>
      </w:pPr>
      <w:r w:rsidRPr="00BF6663">
        <w:rPr>
          <w:rFonts w:eastAsia="Times New Roman"/>
          <w:b/>
          <w:color w:val="000000" w:themeColor="text1"/>
          <w:shd w:val="clear" w:color="auto" w:fill="FFFFFF"/>
          <w:lang w:val="cs-CZ" w:eastAsia="cs-CZ"/>
        </w:rPr>
        <w:t xml:space="preserve">Příprava na další </w:t>
      </w:r>
      <w:r w:rsidR="005A5274" w:rsidRPr="00BF6663">
        <w:rPr>
          <w:rFonts w:eastAsia="Times New Roman"/>
          <w:b/>
          <w:color w:val="000000" w:themeColor="text1"/>
          <w:shd w:val="clear" w:color="auto" w:fill="FFFFFF"/>
          <w:lang w:val="cs-CZ" w:eastAsia="cs-CZ"/>
        </w:rPr>
        <w:t>schůzku</w:t>
      </w:r>
      <w:r w:rsidRPr="00BF6663">
        <w:rPr>
          <w:b/>
          <w:lang w:val="cs-CZ"/>
        </w:rPr>
        <w:t xml:space="preserve"> </w:t>
      </w:r>
      <w:r w:rsidR="00F42A31" w:rsidRPr="00BF6663">
        <w:rPr>
          <w:b/>
          <w:lang w:val="cs-CZ"/>
        </w:rPr>
        <w:t>a úkoly:</w:t>
      </w:r>
    </w:p>
    <w:p w:rsidR="000B26A6" w:rsidRPr="00BF6663" w:rsidRDefault="000B26A6" w:rsidP="000B26A6">
      <w:pPr>
        <w:pStyle w:val="Odstavecseseznamem"/>
        <w:numPr>
          <w:ilvl w:val="0"/>
          <w:numId w:val="0"/>
        </w:numPr>
        <w:spacing w:after="0"/>
        <w:ind w:left="643"/>
        <w:jc w:val="both"/>
        <w:rPr>
          <w:b/>
          <w:lang w:val="cs-CZ"/>
        </w:rPr>
      </w:pPr>
    </w:p>
    <w:p w:rsidR="00AC6A08" w:rsidRPr="00BF6663" w:rsidRDefault="00F3584B" w:rsidP="00AC6A08">
      <w:pPr>
        <w:spacing w:after="0"/>
        <w:ind w:left="720" w:hanging="360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 xml:space="preserve">Chtěli bychom požádat </w:t>
      </w:r>
      <w:r w:rsidR="00AC6A08" w:rsidRPr="00BF6663">
        <w:rPr>
          <w:b/>
          <w:color w:val="000000" w:themeColor="text1"/>
          <w:lang w:val="cs-CZ"/>
        </w:rPr>
        <w:t xml:space="preserve">všechny </w:t>
      </w:r>
      <w:r w:rsidRPr="00BF6663">
        <w:rPr>
          <w:b/>
          <w:color w:val="000000" w:themeColor="text1"/>
          <w:lang w:val="cs-CZ"/>
        </w:rPr>
        <w:t>členy</w:t>
      </w:r>
      <w:r w:rsidR="00AC6A08" w:rsidRPr="00BF6663">
        <w:rPr>
          <w:b/>
          <w:color w:val="000000" w:themeColor="text1"/>
          <w:lang w:val="cs-CZ"/>
        </w:rPr>
        <w:t xml:space="preserve"> expertního týmu: </w:t>
      </w:r>
    </w:p>
    <w:p w:rsidR="00F7053C" w:rsidRPr="00BF6663" w:rsidRDefault="00653A64" w:rsidP="00F7053C">
      <w:pPr>
        <w:pStyle w:val="Odstavecseseznamem"/>
        <w:numPr>
          <w:ilvl w:val="0"/>
          <w:numId w:val="41"/>
        </w:numPr>
        <w:spacing w:after="0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>O</w:t>
      </w:r>
      <w:r w:rsidR="00AC6A08" w:rsidRPr="00BF6663">
        <w:rPr>
          <w:b/>
          <w:color w:val="000000" w:themeColor="text1"/>
          <w:lang w:val="cs-CZ"/>
        </w:rPr>
        <w:t xml:space="preserve"> zaslání Vašich návrhů na </w:t>
      </w:r>
      <w:r w:rsidR="00F7053C" w:rsidRPr="00BF6663">
        <w:rPr>
          <w:b/>
          <w:color w:val="000000" w:themeColor="text1"/>
          <w:lang w:val="cs-CZ"/>
        </w:rPr>
        <w:t xml:space="preserve">budoucí oficiální (právní) </w:t>
      </w:r>
      <w:r w:rsidR="00AB31E6" w:rsidRPr="00BF6663">
        <w:rPr>
          <w:b/>
          <w:color w:val="000000" w:themeColor="text1"/>
          <w:lang w:val="cs-CZ"/>
        </w:rPr>
        <w:t xml:space="preserve">a organizační </w:t>
      </w:r>
      <w:r w:rsidR="00F7053C" w:rsidRPr="00BF6663">
        <w:rPr>
          <w:b/>
          <w:color w:val="000000" w:themeColor="text1"/>
          <w:lang w:val="cs-CZ"/>
        </w:rPr>
        <w:t>form</w:t>
      </w:r>
      <w:r w:rsidR="00AC6A08" w:rsidRPr="00BF6663">
        <w:rPr>
          <w:b/>
          <w:color w:val="000000" w:themeColor="text1"/>
          <w:lang w:val="cs-CZ"/>
        </w:rPr>
        <w:t>u,</w:t>
      </w:r>
      <w:r w:rsidR="00AC6A08" w:rsidRPr="00BF6663">
        <w:rPr>
          <w:color w:val="000000" w:themeColor="text1"/>
          <w:lang w:val="cs-CZ"/>
        </w:rPr>
        <w:t xml:space="preserve"> která by byla pro expertní skupinu nejvhodnější, z hlediska prosazování cílů Regionální </w:t>
      </w:r>
      <w:proofErr w:type="spellStart"/>
      <w:r w:rsidR="00AC6A08" w:rsidRPr="00BF6663">
        <w:rPr>
          <w:color w:val="000000" w:themeColor="text1"/>
          <w:lang w:val="cs-CZ"/>
        </w:rPr>
        <w:t>bioekonomické</w:t>
      </w:r>
      <w:proofErr w:type="spellEnd"/>
      <w:r w:rsidR="00AC6A08" w:rsidRPr="00BF6663">
        <w:rPr>
          <w:color w:val="000000" w:themeColor="text1"/>
          <w:lang w:val="cs-CZ"/>
        </w:rPr>
        <w:t xml:space="preserve"> strategie</w:t>
      </w:r>
    </w:p>
    <w:p w:rsidR="00F3584B" w:rsidRPr="00BF6663" w:rsidRDefault="00AC6A08" w:rsidP="00F7053C">
      <w:pPr>
        <w:pStyle w:val="Odstavecseseznamem"/>
        <w:numPr>
          <w:ilvl w:val="0"/>
          <w:numId w:val="41"/>
        </w:numPr>
        <w:spacing w:after="0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 xml:space="preserve">O </w:t>
      </w:r>
      <w:r w:rsidR="00F7053C" w:rsidRPr="00BF6663">
        <w:rPr>
          <w:b/>
          <w:color w:val="000000" w:themeColor="text1"/>
          <w:lang w:val="cs-CZ"/>
        </w:rPr>
        <w:t xml:space="preserve">doplnění </w:t>
      </w:r>
      <w:r w:rsidR="00AA638B" w:rsidRPr="00BF6663">
        <w:rPr>
          <w:b/>
          <w:color w:val="000000" w:themeColor="text1"/>
          <w:lang w:val="cs-CZ"/>
        </w:rPr>
        <w:t xml:space="preserve">a komentáře </w:t>
      </w:r>
      <w:r w:rsidRPr="00BF6663">
        <w:rPr>
          <w:b/>
          <w:color w:val="000000" w:themeColor="text1"/>
          <w:lang w:val="cs-CZ"/>
        </w:rPr>
        <w:t>k tabulce</w:t>
      </w:r>
      <w:r w:rsidR="00F3584B" w:rsidRPr="00BF6663">
        <w:rPr>
          <w:b/>
          <w:color w:val="000000" w:themeColor="text1"/>
          <w:lang w:val="cs-CZ"/>
        </w:rPr>
        <w:t xml:space="preserve"> SWOT analýzy</w:t>
      </w:r>
      <w:r w:rsidR="00AC06E4" w:rsidRPr="00BF6663">
        <w:rPr>
          <w:b/>
          <w:color w:val="000000" w:themeColor="text1"/>
          <w:lang w:val="cs-CZ"/>
        </w:rPr>
        <w:t xml:space="preserve"> </w:t>
      </w:r>
    </w:p>
    <w:p w:rsidR="00AB31E6" w:rsidRPr="00BF6663" w:rsidRDefault="0010486B" w:rsidP="00F7053C">
      <w:pPr>
        <w:pStyle w:val="Odstavecseseznamem"/>
        <w:numPr>
          <w:ilvl w:val="0"/>
          <w:numId w:val="41"/>
        </w:numPr>
        <w:spacing w:after="0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Pro zájemce vyplnění tabulky 7</w:t>
      </w:r>
      <w:bookmarkStart w:id="5" w:name="_GoBack"/>
      <w:bookmarkEnd w:id="5"/>
      <w:r w:rsidR="00AB31E6" w:rsidRPr="00BF6663">
        <w:rPr>
          <w:b/>
          <w:color w:val="000000" w:themeColor="text1"/>
          <w:lang w:val="cs-CZ"/>
        </w:rPr>
        <w:t xml:space="preserve"> – Možnost výjezdů - </w:t>
      </w:r>
      <w:proofErr w:type="spellStart"/>
      <w:r w:rsidR="00AB31E6" w:rsidRPr="00BF6663">
        <w:rPr>
          <w:b/>
          <w:color w:val="000000" w:themeColor="text1"/>
          <w:lang w:val="cs-CZ"/>
        </w:rPr>
        <w:t>cross</w:t>
      </w:r>
      <w:proofErr w:type="spellEnd"/>
      <w:r w:rsidR="00AB31E6" w:rsidRPr="00BF6663">
        <w:rPr>
          <w:b/>
          <w:color w:val="000000" w:themeColor="text1"/>
          <w:lang w:val="cs-CZ"/>
        </w:rPr>
        <w:t xml:space="preserve"> </w:t>
      </w:r>
      <w:proofErr w:type="spellStart"/>
      <w:r w:rsidR="00AB31E6" w:rsidRPr="00BF6663">
        <w:rPr>
          <w:b/>
          <w:color w:val="000000" w:themeColor="text1"/>
          <w:lang w:val="cs-CZ"/>
        </w:rPr>
        <w:t>visits</w:t>
      </w:r>
      <w:proofErr w:type="spellEnd"/>
    </w:p>
    <w:p w:rsidR="00403B2C" w:rsidRPr="00BF6663" w:rsidRDefault="00403B2C" w:rsidP="00403B2C">
      <w:pPr>
        <w:spacing w:after="0"/>
        <w:jc w:val="both"/>
        <w:rPr>
          <w:color w:val="000000" w:themeColor="text1"/>
          <w:lang w:val="cs-CZ"/>
        </w:rPr>
      </w:pPr>
    </w:p>
    <w:p w:rsidR="00F42A31" w:rsidRPr="00BF6663" w:rsidRDefault="00F42A31" w:rsidP="00B82A08">
      <w:pPr>
        <w:pStyle w:val="Odstavecseseznamem"/>
        <w:numPr>
          <w:ilvl w:val="0"/>
          <w:numId w:val="4"/>
        </w:numPr>
        <w:spacing w:before="0" w:after="0" w:line="259" w:lineRule="auto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 xml:space="preserve">Vaše </w:t>
      </w:r>
      <w:r w:rsidR="00F3584B" w:rsidRPr="00BF6663">
        <w:rPr>
          <w:b/>
          <w:color w:val="000000" w:themeColor="text1"/>
          <w:lang w:val="cs-CZ"/>
        </w:rPr>
        <w:t xml:space="preserve">komentáře a návrhy </w:t>
      </w:r>
      <w:r w:rsidRPr="00BF6663">
        <w:rPr>
          <w:b/>
          <w:color w:val="000000" w:themeColor="text1"/>
          <w:lang w:val="cs-CZ"/>
        </w:rPr>
        <w:t xml:space="preserve">zasílejte </w:t>
      </w:r>
      <w:r w:rsidR="00F3584B" w:rsidRPr="00BF6663">
        <w:rPr>
          <w:b/>
          <w:color w:val="000000" w:themeColor="text1"/>
          <w:lang w:val="cs-CZ"/>
        </w:rPr>
        <w:t xml:space="preserve">prosím </w:t>
      </w:r>
      <w:r w:rsidRPr="00BF6663">
        <w:rPr>
          <w:b/>
          <w:color w:val="000000" w:themeColor="text1"/>
          <w:lang w:val="cs-CZ"/>
        </w:rPr>
        <w:t>na e</w:t>
      </w:r>
      <w:r w:rsidR="00955897">
        <w:rPr>
          <w:b/>
          <w:color w:val="000000" w:themeColor="text1"/>
          <w:lang w:val="cs-CZ"/>
        </w:rPr>
        <w:t>-</w:t>
      </w:r>
      <w:r w:rsidRPr="00BF6663">
        <w:rPr>
          <w:b/>
          <w:color w:val="000000" w:themeColor="text1"/>
          <w:lang w:val="cs-CZ"/>
        </w:rPr>
        <w:t xml:space="preserve">mail </w:t>
      </w:r>
      <w:hyperlink r:id="rId47" w:history="1">
        <w:r w:rsidRPr="00BF6663">
          <w:rPr>
            <w:rStyle w:val="Hypertextovodkaz"/>
            <w:b/>
            <w:color w:val="000000" w:themeColor="text1"/>
            <w:lang w:val="cs-CZ"/>
          </w:rPr>
          <w:t>power4bio@ef.jcu.cz</w:t>
        </w:r>
      </w:hyperlink>
      <w:r w:rsidRPr="00BF6663">
        <w:rPr>
          <w:b/>
          <w:color w:val="000000" w:themeColor="text1"/>
          <w:u w:val="single"/>
          <w:lang w:val="cs-CZ"/>
        </w:rPr>
        <w:t xml:space="preserve"> </w:t>
      </w:r>
      <w:r w:rsidRPr="00955897">
        <w:rPr>
          <w:b/>
          <w:color w:val="000000" w:themeColor="text1"/>
          <w:lang w:val="cs-CZ"/>
        </w:rPr>
        <w:t xml:space="preserve">do </w:t>
      </w:r>
      <w:r w:rsidR="00955897" w:rsidRPr="00955897">
        <w:rPr>
          <w:b/>
          <w:color w:val="000000" w:themeColor="text1"/>
          <w:lang w:val="cs-CZ"/>
        </w:rPr>
        <w:t>15. 7. 2019</w:t>
      </w:r>
      <w:r w:rsidR="00403B2C" w:rsidRPr="00BF6663">
        <w:rPr>
          <w:b/>
          <w:color w:val="000000" w:themeColor="text1"/>
          <w:u w:val="single"/>
          <w:lang w:val="cs-CZ"/>
        </w:rPr>
        <w:t xml:space="preserve"> </w:t>
      </w:r>
    </w:p>
    <w:p w:rsidR="00403B2C" w:rsidRPr="00BF6663" w:rsidRDefault="00403B2C" w:rsidP="00403B2C">
      <w:pPr>
        <w:pStyle w:val="Odstavecseseznamem"/>
        <w:numPr>
          <w:ilvl w:val="0"/>
          <w:numId w:val="4"/>
        </w:numPr>
        <w:spacing w:before="0" w:after="0" w:line="259" w:lineRule="auto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 xml:space="preserve">Budeme Vás kontaktovat kvůli vyjádření k vizi, misi a strategii, </w:t>
      </w:r>
      <w:r w:rsidRPr="00BF6663">
        <w:rPr>
          <w:color w:val="000000" w:themeColor="text1"/>
          <w:lang w:val="cs-CZ"/>
        </w:rPr>
        <w:t xml:space="preserve">kterou se pokusíme formulovat z výsledků SWOT analýzy. </w:t>
      </w:r>
      <w:r w:rsidRPr="00BF6663">
        <w:rPr>
          <w:b/>
          <w:color w:val="000000" w:themeColor="text1"/>
          <w:lang w:val="cs-CZ"/>
        </w:rPr>
        <w:t>Termín zpětné vazby bude upřesněn e-mailem.</w:t>
      </w:r>
    </w:p>
    <w:p w:rsidR="00AC06E4" w:rsidRPr="00BF6663" w:rsidRDefault="00F42A31" w:rsidP="00AC06E4">
      <w:pPr>
        <w:pStyle w:val="Odstavecseseznamem"/>
        <w:numPr>
          <w:ilvl w:val="0"/>
          <w:numId w:val="4"/>
        </w:numPr>
        <w:spacing w:after="0"/>
        <w:jc w:val="both"/>
        <w:rPr>
          <w:b/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>Tématem</w:t>
      </w:r>
      <w:r w:rsidR="00F3584B" w:rsidRPr="00BF6663">
        <w:rPr>
          <w:b/>
          <w:color w:val="000000" w:themeColor="text1"/>
          <w:lang w:val="cs-CZ"/>
        </w:rPr>
        <w:t xml:space="preserve"> další</w:t>
      </w:r>
      <w:r w:rsidRPr="00BF6663">
        <w:rPr>
          <w:b/>
          <w:color w:val="000000" w:themeColor="text1"/>
          <w:lang w:val="cs-CZ"/>
        </w:rPr>
        <w:t xml:space="preserve"> </w:t>
      </w:r>
      <w:r w:rsidR="005A5274" w:rsidRPr="00BF6663">
        <w:rPr>
          <w:b/>
          <w:color w:val="000000" w:themeColor="text1"/>
          <w:lang w:val="cs-CZ"/>
        </w:rPr>
        <w:t>schůzky</w:t>
      </w:r>
      <w:r w:rsidRPr="00BF6663">
        <w:rPr>
          <w:b/>
          <w:color w:val="000000" w:themeColor="text1"/>
          <w:lang w:val="cs-CZ"/>
        </w:rPr>
        <w:t xml:space="preserve"> bude:</w:t>
      </w:r>
      <w:r w:rsidR="00AC06E4" w:rsidRPr="00BF6663">
        <w:rPr>
          <w:b/>
          <w:color w:val="000000" w:themeColor="text1"/>
          <w:lang w:val="cs-CZ"/>
        </w:rPr>
        <w:t xml:space="preserve"> Jak dál v prosazování regionální </w:t>
      </w:r>
      <w:proofErr w:type="spellStart"/>
      <w:r w:rsidR="00AC06E4" w:rsidRPr="00BF6663">
        <w:rPr>
          <w:b/>
          <w:color w:val="000000" w:themeColor="text1"/>
          <w:lang w:val="cs-CZ"/>
        </w:rPr>
        <w:t>bieokonomické</w:t>
      </w:r>
      <w:proofErr w:type="spellEnd"/>
      <w:r w:rsidR="00AC06E4" w:rsidRPr="00BF6663">
        <w:rPr>
          <w:b/>
          <w:color w:val="000000" w:themeColor="text1"/>
          <w:lang w:val="cs-CZ"/>
        </w:rPr>
        <w:t xml:space="preserve"> strategie (RBS), návody a zkušenosti ze zahraničí, co můžeme a nemůžeme prosadit v rámci RBS</w:t>
      </w:r>
    </w:p>
    <w:p w:rsidR="00257C32" w:rsidRPr="00BF6663" w:rsidRDefault="00257C32" w:rsidP="00B82A08">
      <w:pPr>
        <w:pStyle w:val="Odstavecseseznamem"/>
        <w:numPr>
          <w:ilvl w:val="0"/>
          <w:numId w:val="6"/>
        </w:numPr>
        <w:spacing w:after="0"/>
        <w:jc w:val="both"/>
        <w:rPr>
          <w:color w:val="000000" w:themeColor="text1"/>
          <w:lang w:val="cs-CZ"/>
        </w:rPr>
      </w:pPr>
      <w:r w:rsidRPr="00BF6663">
        <w:rPr>
          <w:b/>
          <w:color w:val="000000" w:themeColor="text1"/>
          <w:lang w:val="cs-CZ"/>
        </w:rPr>
        <w:t>Další</w:t>
      </w:r>
      <w:r w:rsidR="005A5274" w:rsidRPr="00BF6663">
        <w:rPr>
          <w:b/>
          <w:color w:val="000000" w:themeColor="text1"/>
          <w:lang w:val="cs-CZ"/>
        </w:rPr>
        <w:t xml:space="preserve"> schůzka</w:t>
      </w:r>
      <w:r w:rsidR="005A5274" w:rsidRPr="00BF6663">
        <w:rPr>
          <w:color w:val="000000" w:themeColor="text1"/>
          <w:lang w:val="cs-CZ"/>
        </w:rPr>
        <w:t xml:space="preserve"> </w:t>
      </w:r>
      <w:r w:rsidR="00F42A31" w:rsidRPr="00BF6663">
        <w:rPr>
          <w:color w:val="000000" w:themeColor="text1"/>
          <w:lang w:val="cs-CZ"/>
        </w:rPr>
        <w:t xml:space="preserve">se pravděpodobně uskuteční </w:t>
      </w:r>
      <w:r w:rsidR="00F42A31" w:rsidRPr="00BF6663">
        <w:rPr>
          <w:b/>
          <w:color w:val="000000" w:themeColor="text1"/>
          <w:lang w:val="cs-CZ"/>
        </w:rPr>
        <w:t>v</w:t>
      </w:r>
      <w:r w:rsidR="00F3584B" w:rsidRPr="00BF6663">
        <w:rPr>
          <w:b/>
          <w:color w:val="000000" w:themeColor="text1"/>
          <w:lang w:val="cs-CZ"/>
        </w:rPr>
        <w:t xml:space="preserve"> září </w:t>
      </w:r>
      <w:r w:rsidR="00507C18" w:rsidRPr="00BF6663">
        <w:rPr>
          <w:b/>
          <w:color w:val="000000" w:themeColor="text1"/>
          <w:lang w:val="cs-CZ"/>
        </w:rPr>
        <w:t xml:space="preserve">nebo v říjnu </w:t>
      </w:r>
      <w:r w:rsidR="00F42A31" w:rsidRPr="00BF6663">
        <w:rPr>
          <w:b/>
          <w:color w:val="000000" w:themeColor="text1"/>
          <w:lang w:val="cs-CZ"/>
        </w:rPr>
        <w:t>2019</w:t>
      </w:r>
      <w:r w:rsidR="00F42A31" w:rsidRPr="00BF6663">
        <w:rPr>
          <w:color w:val="000000" w:themeColor="text1"/>
          <w:lang w:val="cs-CZ"/>
        </w:rPr>
        <w:t xml:space="preserve"> opět v budově Ekonomické fakulty, Jihočeské univerzity v Českých Budějovicích</w:t>
      </w:r>
      <w:r w:rsidR="005D5AE7" w:rsidRPr="00BF6663">
        <w:rPr>
          <w:color w:val="000000" w:themeColor="text1"/>
          <w:lang w:val="cs-CZ"/>
        </w:rPr>
        <w:t>.</w:t>
      </w:r>
    </w:p>
    <w:p w:rsidR="00403B2C" w:rsidRPr="00BF6663" w:rsidRDefault="00403B2C" w:rsidP="00257C32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b/>
          <w:lang w:val="cs-CZ"/>
        </w:rPr>
      </w:pPr>
    </w:p>
    <w:p w:rsidR="005D5AE7" w:rsidRPr="00BF6663" w:rsidRDefault="005D5AE7" w:rsidP="00B82A08">
      <w:pPr>
        <w:pStyle w:val="Odstavecseseznamem"/>
        <w:numPr>
          <w:ilvl w:val="0"/>
          <w:numId w:val="6"/>
        </w:numPr>
        <w:spacing w:after="0"/>
        <w:jc w:val="both"/>
        <w:rPr>
          <w:lang w:val="cs-CZ"/>
        </w:rPr>
      </w:pPr>
      <w:r w:rsidRPr="00BF6663">
        <w:rPr>
          <w:lang w:val="cs-CZ"/>
        </w:rPr>
        <w:t xml:space="preserve">Pozvánky budou rozeslány e-mailem. </w:t>
      </w:r>
    </w:p>
    <w:p w:rsidR="00934871" w:rsidRPr="00BF6663" w:rsidRDefault="00934871" w:rsidP="00934871">
      <w:pPr>
        <w:spacing w:after="0"/>
        <w:rPr>
          <w:rFonts w:cstheme="minorHAnsi"/>
          <w:lang w:val="cs-CZ"/>
        </w:rPr>
      </w:pPr>
    </w:p>
    <w:p w:rsidR="00436839" w:rsidRPr="00BF6663" w:rsidRDefault="00064D05" w:rsidP="00934871">
      <w:pPr>
        <w:spacing w:after="0"/>
        <w:rPr>
          <w:rFonts w:cstheme="minorHAnsi"/>
          <w:lang w:val="cs-CZ"/>
        </w:rPr>
      </w:pPr>
      <w:r w:rsidRPr="00BF6663">
        <w:rPr>
          <w:rFonts w:cstheme="minorHAnsi"/>
          <w:lang w:val="cs-CZ"/>
        </w:rPr>
        <w:t>Děkujem</w:t>
      </w:r>
      <w:r w:rsidR="00934871" w:rsidRPr="00BF6663">
        <w:rPr>
          <w:rFonts w:cstheme="minorHAnsi"/>
          <w:lang w:val="cs-CZ"/>
        </w:rPr>
        <w:t>e</w:t>
      </w:r>
      <w:r w:rsidRPr="00BF6663">
        <w:rPr>
          <w:rFonts w:cstheme="minorHAnsi"/>
          <w:lang w:val="cs-CZ"/>
        </w:rPr>
        <w:t xml:space="preserve"> všem za aktivní účast a těšíme se na další spolupráci</w:t>
      </w:r>
      <w:r w:rsidR="005D5AE7" w:rsidRPr="00BF6663">
        <w:rPr>
          <w:rFonts w:cstheme="minorHAnsi"/>
          <w:lang w:val="cs-CZ"/>
        </w:rPr>
        <w:t>.</w:t>
      </w:r>
    </w:p>
    <w:p w:rsidR="00934871" w:rsidRPr="00BF6663" w:rsidRDefault="00064D05" w:rsidP="00934871">
      <w:pPr>
        <w:spacing w:after="0"/>
        <w:rPr>
          <w:rFonts w:cstheme="minorHAnsi"/>
          <w:lang w:val="cs-CZ"/>
        </w:rPr>
      </w:pPr>
      <w:r w:rsidRPr="00BF6663">
        <w:rPr>
          <w:rFonts w:cstheme="minorHAnsi"/>
          <w:lang w:val="cs-CZ"/>
        </w:rPr>
        <w:t xml:space="preserve"> </w:t>
      </w:r>
    </w:p>
    <w:p w:rsidR="00064D05" w:rsidRPr="00BF6663" w:rsidRDefault="00064D05" w:rsidP="00934871">
      <w:pPr>
        <w:spacing w:after="0"/>
        <w:rPr>
          <w:rFonts w:cstheme="minorHAnsi"/>
          <w:lang w:val="cs-CZ"/>
        </w:rPr>
      </w:pPr>
      <w:r w:rsidRPr="00BF6663">
        <w:rPr>
          <w:rFonts w:cstheme="minorHAnsi"/>
          <w:lang w:val="cs-CZ"/>
        </w:rPr>
        <w:t>Za projektový tým</w:t>
      </w:r>
    </w:p>
    <w:p w:rsidR="00934871" w:rsidRPr="00BF6663" w:rsidRDefault="00934871" w:rsidP="00934871">
      <w:pPr>
        <w:spacing w:after="0"/>
        <w:rPr>
          <w:rFonts w:cstheme="minorHAnsi"/>
          <w:lang w:val="cs-CZ"/>
        </w:rPr>
      </w:pPr>
    </w:p>
    <w:p w:rsidR="00934871" w:rsidRPr="00BF6663" w:rsidRDefault="00934871" w:rsidP="00934871">
      <w:pPr>
        <w:spacing w:after="0"/>
        <w:rPr>
          <w:rFonts w:cstheme="minorHAnsi"/>
          <w:lang w:val="cs-CZ"/>
        </w:rPr>
      </w:pPr>
    </w:p>
    <w:p w:rsidR="00064D05" w:rsidRPr="00BF6663" w:rsidRDefault="00934871" w:rsidP="00934871">
      <w:pPr>
        <w:spacing w:after="0"/>
        <w:rPr>
          <w:rFonts w:cstheme="minorHAnsi"/>
          <w:lang w:val="cs-CZ"/>
        </w:rPr>
      </w:pPr>
      <w:r w:rsidRPr="00BF6663">
        <w:rPr>
          <w:rFonts w:cstheme="minorHAnsi"/>
          <w:lang w:val="cs-CZ"/>
        </w:rPr>
        <w:t>d</w:t>
      </w:r>
      <w:r w:rsidR="00064D05" w:rsidRPr="00BF6663">
        <w:rPr>
          <w:rFonts w:cstheme="minorHAnsi"/>
          <w:lang w:val="cs-CZ"/>
        </w:rPr>
        <w:t>oc.</w:t>
      </w:r>
      <w:r w:rsidRPr="00BF6663">
        <w:rPr>
          <w:rFonts w:cstheme="minorHAnsi"/>
          <w:lang w:val="cs-CZ"/>
        </w:rPr>
        <w:t xml:space="preserve"> I</w:t>
      </w:r>
      <w:r w:rsidR="00064D05" w:rsidRPr="00BF6663">
        <w:rPr>
          <w:rFonts w:cstheme="minorHAnsi"/>
          <w:lang w:val="cs-CZ"/>
        </w:rPr>
        <w:t xml:space="preserve">ng. Eva </w:t>
      </w:r>
      <w:proofErr w:type="spellStart"/>
      <w:r w:rsidR="00064D05" w:rsidRPr="00BF6663">
        <w:rPr>
          <w:rFonts w:cstheme="minorHAnsi"/>
          <w:lang w:val="cs-CZ"/>
        </w:rPr>
        <w:t>Cudlínová</w:t>
      </w:r>
      <w:proofErr w:type="spellEnd"/>
      <w:r w:rsidR="00064D05" w:rsidRPr="00BF6663">
        <w:rPr>
          <w:rFonts w:cstheme="minorHAnsi"/>
          <w:lang w:val="cs-CZ"/>
        </w:rPr>
        <w:t>, CSc.</w:t>
      </w:r>
    </w:p>
    <w:p w:rsidR="00E45F95" w:rsidRPr="00BF6663" w:rsidRDefault="00E45F95">
      <w:pPr>
        <w:rPr>
          <w:rFonts w:cstheme="minorHAnsi"/>
          <w:b/>
          <w:sz w:val="20"/>
          <w:lang w:val="cs-CZ"/>
        </w:rPr>
      </w:pPr>
    </w:p>
    <w:p w:rsidR="00E45F95" w:rsidRPr="00BF6663" w:rsidRDefault="00E45F95">
      <w:pPr>
        <w:rPr>
          <w:rFonts w:cstheme="minorHAnsi"/>
          <w:b/>
          <w:sz w:val="20"/>
          <w:lang w:val="cs-CZ"/>
        </w:rPr>
      </w:pPr>
    </w:p>
    <w:p w:rsidR="00877F47" w:rsidRPr="00BF6663" w:rsidRDefault="00877F47">
      <w:pPr>
        <w:rPr>
          <w:rFonts w:cstheme="minorHAnsi"/>
          <w:sz w:val="20"/>
          <w:lang w:val="cs-CZ"/>
        </w:rPr>
      </w:pPr>
    </w:p>
    <w:sectPr w:rsidR="00877F47" w:rsidRPr="00BF6663" w:rsidSect="00013F64">
      <w:pgSz w:w="11906" w:h="16838"/>
      <w:pgMar w:top="1702" w:right="1417" w:bottom="1134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D" w:rsidRDefault="00A15F1D" w:rsidP="00E72349">
      <w:pPr>
        <w:spacing w:after="0" w:line="240" w:lineRule="auto"/>
      </w:pPr>
      <w:r>
        <w:separator/>
      </w:r>
    </w:p>
  </w:endnote>
  <w:endnote w:type="continuationSeparator" w:id="0">
    <w:p w:rsidR="00A15F1D" w:rsidRDefault="00A15F1D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19" w:rsidRDefault="00DC2B19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DC2B19" w:rsidRPr="0006776C" w:rsidTr="00273C78">
      <w:trPr>
        <w:trHeight w:val="703"/>
      </w:trPr>
      <w:tc>
        <w:tcPr>
          <w:tcW w:w="612" w:type="dxa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DC2B19" w:rsidRPr="00273C78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10486B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7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DC2B19" w:rsidRPr="006E4451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DC2B19" w:rsidRPr="007D004F" w:rsidRDefault="00DC2B19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DC2B19" w:rsidRPr="0006776C" w:rsidRDefault="00DC2B19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DC2B19" w:rsidRPr="0006776C" w:rsidRDefault="00DC2B19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084B8FEE" wp14:editId="55DD5CA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3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283744B0" wp14:editId="6B52D041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4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30C2FEB" wp14:editId="6597303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5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7420E898" wp14:editId="2D8807C8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6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2B19" w:rsidRDefault="00DC2B19" w:rsidP="00273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DC2B19" w:rsidRPr="00273C78" w:rsidTr="00436839">
      <w:trPr>
        <w:trHeight w:val="703"/>
      </w:trPr>
      <w:tc>
        <w:tcPr>
          <w:tcW w:w="612" w:type="dxa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DC2B19" w:rsidRPr="00273C78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10486B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10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DC2B19" w:rsidTr="00436839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DC2B19" w:rsidRPr="007D004F" w:rsidRDefault="00DC2B19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DC2B19" w:rsidRPr="0006776C" w:rsidRDefault="00DC2B19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DC2B19" w:rsidRPr="0006776C" w:rsidRDefault="00DC2B19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4BD4BE61" wp14:editId="3B98693A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7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9504" behindDoc="0" locked="0" layoutInCell="1" allowOverlap="1" wp14:anchorId="6109B5AD" wp14:editId="4C8BA55C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8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24538966" wp14:editId="33CAD2C4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9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2576" behindDoc="0" locked="0" layoutInCell="1" allowOverlap="1" wp14:anchorId="07047256" wp14:editId="50A30B82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10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2B19" w:rsidRDefault="00DC2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D" w:rsidRDefault="00A15F1D" w:rsidP="00E72349">
      <w:pPr>
        <w:spacing w:after="0" w:line="240" w:lineRule="auto"/>
      </w:pPr>
      <w:r>
        <w:separator/>
      </w:r>
    </w:p>
  </w:footnote>
  <w:footnote w:type="continuationSeparator" w:id="0">
    <w:p w:rsidR="00A15F1D" w:rsidRDefault="00A15F1D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19" w:rsidRPr="00155827" w:rsidRDefault="00DC2B19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-172720</wp:posOffset>
          </wp:positionV>
          <wp:extent cx="1292400" cy="572400"/>
          <wp:effectExtent l="0" t="0" r="3175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32" y="20857"/>
              <wp:lineTo x="21335" y="12226"/>
              <wp:lineTo x="21335" y="1438"/>
              <wp:lineTo x="3503" y="0"/>
              <wp:lineTo x="3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18"/>
      </w:rPr>
      <w:t>ZÁPIS</w:t>
    </w:r>
    <w:r w:rsidRPr="00155827">
      <w:rPr>
        <w:sz w:val="18"/>
      </w:rPr>
      <w:t xml:space="preserve"> – </w:t>
    </w:r>
    <w:r>
      <w:rPr>
        <w:sz w:val="18"/>
      </w:rPr>
      <w:t xml:space="preserve">2. </w:t>
    </w:r>
    <w:proofErr w:type="spellStart"/>
    <w:r>
      <w:rPr>
        <w:sz w:val="18"/>
      </w:rPr>
      <w:t>setkání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expertní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skupiny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projektu</w:t>
    </w:r>
    <w:proofErr w:type="spellEnd"/>
    <w:r>
      <w:rPr>
        <w:sz w:val="18"/>
      </w:rPr>
      <w:t xml:space="preserve"> POWER4BIO, 12. 6. 2019</w:t>
    </w:r>
  </w:p>
  <w:p w:rsidR="00DC2B19" w:rsidRPr="00013F64" w:rsidRDefault="00DC2B19">
    <w:pPr>
      <w:pStyle w:val="Zhlav"/>
      <w:rPr>
        <w:sz w:val="20"/>
      </w:rPr>
    </w:pPr>
  </w:p>
  <w:p w:rsidR="00DC2B19" w:rsidRDefault="00DC2B19" w:rsidP="00E72349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13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03CF9"/>
    <w:multiLevelType w:val="hybridMultilevel"/>
    <w:tmpl w:val="C67CF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06A07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867E0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87128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A146C"/>
    <w:multiLevelType w:val="hybridMultilevel"/>
    <w:tmpl w:val="3CA00F88"/>
    <w:lvl w:ilvl="0" w:tplc="251E65A8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6FC"/>
    <w:multiLevelType w:val="hybridMultilevel"/>
    <w:tmpl w:val="40DA3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5ABC"/>
    <w:multiLevelType w:val="hybridMultilevel"/>
    <w:tmpl w:val="4D0AF5A0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A40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87D85"/>
    <w:multiLevelType w:val="hybridMultilevel"/>
    <w:tmpl w:val="6B7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50C8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150D9"/>
    <w:multiLevelType w:val="hybridMultilevel"/>
    <w:tmpl w:val="B98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16D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D1BF5"/>
    <w:multiLevelType w:val="hybridMultilevel"/>
    <w:tmpl w:val="C48C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0B56"/>
    <w:multiLevelType w:val="hybridMultilevel"/>
    <w:tmpl w:val="1330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3778"/>
    <w:multiLevelType w:val="hybridMultilevel"/>
    <w:tmpl w:val="491E6490"/>
    <w:lvl w:ilvl="0" w:tplc="0809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912398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7D31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43EE1"/>
    <w:multiLevelType w:val="hybridMultilevel"/>
    <w:tmpl w:val="0CE042C6"/>
    <w:lvl w:ilvl="0" w:tplc="21425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0234"/>
    <w:multiLevelType w:val="hybridMultilevel"/>
    <w:tmpl w:val="7CAEA6BA"/>
    <w:lvl w:ilvl="0" w:tplc="C08E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A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B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65FEA"/>
    <w:multiLevelType w:val="multilevel"/>
    <w:tmpl w:val="0406A3C2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41274"/>
    <w:multiLevelType w:val="hybridMultilevel"/>
    <w:tmpl w:val="512ED8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811188"/>
    <w:multiLevelType w:val="hybridMultilevel"/>
    <w:tmpl w:val="B54A7EB2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0F33"/>
    <w:multiLevelType w:val="hybridMultilevel"/>
    <w:tmpl w:val="9AC0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79A1"/>
    <w:multiLevelType w:val="hybridMultilevel"/>
    <w:tmpl w:val="B3C8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7607"/>
    <w:multiLevelType w:val="hybridMultilevel"/>
    <w:tmpl w:val="9042B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509F4"/>
    <w:multiLevelType w:val="hybridMultilevel"/>
    <w:tmpl w:val="82E8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045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22BFD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E1A80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4278A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16ABB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7C3A6C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34844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E45E19"/>
    <w:multiLevelType w:val="hybridMultilevel"/>
    <w:tmpl w:val="609E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560B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C3DD9"/>
    <w:multiLevelType w:val="hybridMultilevel"/>
    <w:tmpl w:val="C926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837"/>
    <w:multiLevelType w:val="hybridMultilevel"/>
    <w:tmpl w:val="674C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24"/>
  </w:num>
  <w:num w:numId="7">
    <w:abstractNumId w:val="21"/>
  </w:num>
  <w:num w:numId="8">
    <w:abstractNumId w:val="17"/>
  </w:num>
  <w:num w:numId="9">
    <w:abstractNumId w:val="3"/>
  </w:num>
  <w:num w:numId="10">
    <w:abstractNumId w:val="28"/>
  </w:num>
  <w:num w:numId="11">
    <w:abstractNumId w:val="32"/>
  </w:num>
  <w:num w:numId="12">
    <w:abstractNumId w:val="20"/>
  </w:num>
  <w:num w:numId="13">
    <w:abstractNumId w:val="18"/>
  </w:num>
  <w:num w:numId="14">
    <w:abstractNumId w:val="0"/>
  </w:num>
  <w:num w:numId="15">
    <w:abstractNumId w:val="13"/>
  </w:num>
  <w:num w:numId="16">
    <w:abstractNumId w:val="31"/>
  </w:num>
  <w:num w:numId="17">
    <w:abstractNumId w:val="4"/>
  </w:num>
  <w:num w:numId="18">
    <w:abstractNumId w:val="26"/>
  </w:num>
  <w:num w:numId="19">
    <w:abstractNumId w:val="9"/>
  </w:num>
  <w:num w:numId="20">
    <w:abstractNumId w:val="30"/>
  </w:num>
  <w:num w:numId="21">
    <w:abstractNumId w:val="29"/>
  </w:num>
  <w:num w:numId="22">
    <w:abstractNumId w:val="37"/>
  </w:num>
  <w:num w:numId="23">
    <w:abstractNumId w:val="11"/>
  </w:num>
  <w:num w:numId="24">
    <w:abstractNumId w:val="1"/>
  </w:num>
  <w:num w:numId="25">
    <w:abstractNumId w:val="33"/>
  </w:num>
  <w:num w:numId="26">
    <w:abstractNumId w:val="2"/>
  </w:num>
  <w:num w:numId="27">
    <w:abstractNumId w:val="35"/>
  </w:num>
  <w:num w:numId="28">
    <w:abstractNumId w:val="36"/>
  </w:num>
  <w:num w:numId="29">
    <w:abstractNumId w:val="10"/>
  </w:num>
  <w:num w:numId="30">
    <w:abstractNumId w:val="15"/>
  </w:num>
  <w:num w:numId="31">
    <w:abstractNumId w:val="16"/>
  </w:num>
  <w:num w:numId="32">
    <w:abstractNumId w:val="27"/>
  </w:num>
  <w:num w:numId="33">
    <w:abstractNumId w:val="39"/>
  </w:num>
  <w:num w:numId="34">
    <w:abstractNumId w:val="38"/>
  </w:num>
  <w:num w:numId="35">
    <w:abstractNumId w:val="12"/>
  </w:num>
  <w:num w:numId="36">
    <w:abstractNumId w:val="22"/>
  </w:num>
  <w:num w:numId="37">
    <w:abstractNumId w:val="25"/>
  </w:num>
  <w:num w:numId="38">
    <w:abstractNumId w:val="8"/>
  </w:num>
  <w:num w:numId="39">
    <w:abstractNumId w:val="23"/>
  </w:num>
  <w:num w:numId="40">
    <w:abstractNumId w:val="6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1707B"/>
    <w:rsid w:val="00020C92"/>
    <w:rsid w:val="00032D07"/>
    <w:rsid w:val="00033199"/>
    <w:rsid w:val="0003392E"/>
    <w:rsid w:val="00037B75"/>
    <w:rsid w:val="000407A4"/>
    <w:rsid w:val="0004396F"/>
    <w:rsid w:val="00046A4C"/>
    <w:rsid w:val="00055C4F"/>
    <w:rsid w:val="0005743B"/>
    <w:rsid w:val="00062B91"/>
    <w:rsid w:val="00064D05"/>
    <w:rsid w:val="000654C7"/>
    <w:rsid w:val="00065B5C"/>
    <w:rsid w:val="00072272"/>
    <w:rsid w:val="00074D31"/>
    <w:rsid w:val="0007575C"/>
    <w:rsid w:val="00084890"/>
    <w:rsid w:val="00096DD9"/>
    <w:rsid w:val="000A0150"/>
    <w:rsid w:val="000A63B5"/>
    <w:rsid w:val="000A6987"/>
    <w:rsid w:val="000A72D6"/>
    <w:rsid w:val="000B15B1"/>
    <w:rsid w:val="000B26A6"/>
    <w:rsid w:val="000B3E78"/>
    <w:rsid w:val="000C1D76"/>
    <w:rsid w:val="000C4C30"/>
    <w:rsid w:val="000D4B99"/>
    <w:rsid w:val="000E3E09"/>
    <w:rsid w:val="000F25BD"/>
    <w:rsid w:val="000F7AE6"/>
    <w:rsid w:val="000F7AFC"/>
    <w:rsid w:val="0010486B"/>
    <w:rsid w:val="00104CED"/>
    <w:rsid w:val="00105550"/>
    <w:rsid w:val="0010727F"/>
    <w:rsid w:val="00115B03"/>
    <w:rsid w:val="001174DB"/>
    <w:rsid w:val="00117E0C"/>
    <w:rsid w:val="001225A2"/>
    <w:rsid w:val="00122923"/>
    <w:rsid w:val="00124985"/>
    <w:rsid w:val="001306A8"/>
    <w:rsid w:val="00131572"/>
    <w:rsid w:val="00142810"/>
    <w:rsid w:val="00143935"/>
    <w:rsid w:val="00150F9F"/>
    <w:rsid w:val="0015190A"/>
    <w:rsid w:val="00155827"/>
    <w:rsid w:val="00163629"/>
    <w:rsid w:val="001638AD"/>
    <w:rsid w:val="0017121F"/>
    <w:rsid w:val="00172556"/>
    <w:rsid w:val="001777B4"/>
    <w:rsid w:val="001860A3"/>
    <w:rsid w:val="001A2DF1"/>
    <w:rsid w:val="001A674D"/>
    <w:rsid w:val="001A69CE"/>
    <w:rsid w:val="001B224D"/>
    <w:rsid w:val="001B2580"/>
    <w:rsid w:val="001B6CBD"/>
    <w:rsid w:val="001C01E0"/>
    <w:rsid w:val="001C0503"/>
    <w:rsid w:val="001C661A"/>
    <w:rsid w:val="001D0135"/>
    <w:rsid w:val="001D07C6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512F5"/>
    <w:rsid w:val="002543B8"/>
    <w:rsid w:val="00257C32"/>
    <w:rsid w:val="00262EF0"/>
    <w:rsid w:val="00270762"/>
    <w:rsid w:val="00273C78"/>
    <w:rsid w:val="00275CA9"/>
    <w:rsid w:val="00277DE0"/>
    <w:rsid w:val="00281BF3"/>
    <w:rsid w:val="00281EC2"/>
    <w:rsid w:val="00283388"/>
    <w:rsid w:val="00284CEA"/>
    <w:rsid w:val="0028615F"/>
    <w:rsid w:val="00291742"/>
    <w:rsid w:val="002A5DC3"/>
    <w:rsid w:val="002B5AAD"/>
    <w:rsid w:val="002B6D55"/>
    <w:rsid w:val="002C481A"/>
    <w:rsid w:val="002D2ADE"/>
    <w:rsid w:val="002D44A5"/>
    <w:rsid w:val="002E1DAE"/>
    <w:rsid w:val="002E388D"/>
    <w:rsid w:val="002F53A2"/>
    <w:rsid w:val="002F78F5"/>
    <w:rsid w:val="003035C2"/>
    <w:rsid w:val="0031102F"/>
    <w:rsid w:val="00315DD0"/>
    <w:rsid w:val="00330598"/>
    <w:rsid w:val="00330E28"/>
    <w:rsid w:val="00331A90"/>
    <w:rsid w:val="00335503"/>
    <w:rsid w:val="00335E50"/>
    <w:rsid w:val="00336E98"/>
    <w:rsid w:val="00341247"/>
    <w:rsid w:val="00342470"/>
    <w:rsid w:val="003464CD"/>
    <w:rsid w:val="00352DBB"/>
    <w:rsid w:val="003661E7"/>
    <w:rsid w:val="0036710F"/>
    <w:rsid w:val="00371A87"/>
    <w:rsid w:val="00376D05"/>
    <w:rsid w:val="00385297"/>
    <w:rsid w:val="00386B5A"/>
    <w:rsid w:val="003932B7"/>
    <w:rsid w:val="00395177"/>
    <w:rsid w:val="00397340"/>
    <w:rsid w:val="003A477F"/>
    <w:rsid w:val="003A709F"/>
    <w:rsid w:val="003B0B44"/>
    <w:rsid w:val="003B2FDE"/>
    <w:rsid w:val="003C26E9"/>
    <w:rsid w:val="003C2E19"/>
    <w:rsid w:val="003C34DC"/>
    <w:rsid w:val="003C43FE"/>
    <w:rsid w:val="003C5509"/>
    <w:rsid w:val="003C73BF"/>
    <w:rsid w:val="003C7FDF"/>
    <w:rsid w:val="003D4693"/>
    <w:rsid w:val="003E74A8"/>
    <w:rsid w:val="003E7748"/>
    <w:rsid w:val="003F731C"/>
    <w:rsid w:val="00401FDB"/>
    <w:rsid w:val="00403B2C"/>
    <w:rsid w:val="004062CC"/>
    <w:rsid w:val="0040664B"/>
    <w:rsid w:val="00406DCE"/>
    <w:rsid w:val="0041652B"/>
    <w:rsid w:val="00436839"/>
    <w:rsid w:val="0043694D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18AB"/>
    <w:rsid w:val="00472166"/>
    <w:rsid w:val="00474825"/>
    <w:rsid w:val="00474F16"/>
    <w:rsid w:val="004754E6"/>
    <w:rsid w:val="004823D5"/>
    <w:rsid w:val="00486AAB"/>
    <w:rsid w:val="00492F23"/>
    <w:rsid w:val="00494CB2"/>
    <w:rsid w:val="004978AC"/>
    <w:rsid w:val="004A072F"/>
    <w:rsid w:val="004B1F09"/>
    <w:rsid w:val="004B690B"/>
    <w:rsid w:val="004C051C"/>
    <w:rsid w:val="004C0D71"/>
    <w:rsid w:val="004C2453"/>
    <w:rsid w:val="004C2A34"/>
    <w:rsid w:val="004C5E76"/>
    <w:rsid w:val="004D635D"/>
    <w:rsid w:val="004E6094"/>
    <w:rsid w:val="004E64A7"/>
    <w:rsid w:val="004F0F69"/>
    <w:rsid w:val="00502E93"/>
    <w:rsid w:val="00505634"/>
    <w:rsid w:val="00505B8E"/>
    <w:rsid w:val="0050624D"/>
    <w:rsid w:val="00506F23"/>
    <w:rsid w:val="00507C18"/>
    <w:rsid w:val="005122E0"/>
    <w:rsid w:val="005306DA"/>
    <w:rsid w:val="00531938"/>
    <w:rsid w:val="00535ABD"/>
    <w:rsid w:val="00536A8D"/>
    <w:rsid w:val="005463EC"/>
    <w:rsid w:val="00554823"/>
    <w:rsid w:val="00555EF6"/>
    <w:rsid w:val="00577298"/>
    <w:rsid w:val="00583279"/>
    <w:rsid w:val="00586D63"/>
    <w:rsid w:val="00592023"/>
    <w:rsid w:val="00594506"/>
    <w:rsid w:val="00594CEE"/>
    <w:rsid w:val="005951FA"/>
    <w:rsid w:val="00597FAC"/>
    <w:rsid w:val="005A0038"/>
    <w:rsid w:val="005A18FB"/>
    <w:rsid w:val="005A2409"/>
    <w:rsid w:val="005A289F"/>
    <w:rsid w:val="005A3DF0"/>
    <w:rsid w:val="005A4A21"/>
    <w:rsid w:val="005A5274"/>
    <w:rsid w:val="005B1413"/>
    <w:rsid w:val="005B3438"/>
    <w:rsid w:val="005B395D"/>
    <w:rsid w:val="005B5A17"/>
    <w:rsid w:val="005D5AE7"/>
    <w:rsid w:val="005E093A"/>
    <w:rsid w:val="005F2E8A"/>
    <w:rsid w:val="006023F4"/>
    <w:rsid w:val="00602C7E"/>
    <w:rsid w:val="0060530C"/>
    <w:rsid w:val="00605BF8"/>
    <w:rsid w:val="00605D9A"/>
    <w:rsid w:val="00612EEA"/>
    <w:rsid w:val="00616279"/>
    <w:rsid w:val="00616D5A"/>
    <w:rsid w:val="00620733"/>
    <w:rsid w:val="00624BC2"/>
    <w:rsid w:val="00632CB6"/>
    <w:rsid w:val="00640289"/>
    <w:rsid w:val="006403C7"/>
    <w:rsid w:val="00640513"/>
    <w:rsid w:val="00653A64"/>
    <w:rsid w:val="00655106"/>
    <w:rsid w:val="00661716"/>
    <w:rsid w:val="00674B5A"/>
    <w:rsid w:val="00682C16"/>
    <w:rsid w:val="006834FD"/>
    <w:rsid w:val="00692B83"/>
    <w:rsid w:val="006939ED"/>
    <w:rsid w:val="0069548F"/>
    <w:rsid w:val="00697C5A"/>
    <w:rsid w:val="006A2E84"/>
    <w:rsid w:val="006A359C"/>
    <w:rsid w:val="006A3FC6"/>
    <w:rsid w:val="006A410B"/>
    <w:rsid w:val="006B3801"/>
    <w:rsid w:val="006B3C17"/>
    <w:rsid w:val="006B59B5"/>
    <w:rsid w:val="006B71A7"/>
    <w:rsid w:val="006C0D23"/>
    <w:rsid w:val="006D2734"/>
    <w:rsid w:val="006E0870"/>
    <w:rsid w:val="006E30F6"/>
    <w:rsid w:val="006F309F"/>
    <w:rsid w:val="006F3EFC"/>
    <w:rsid w:val="006F5E7C"/>
    <w:rsid w:val="006F72F7"/>
    <w:rsid w:val="00704ED3"/>
    <w:rsid w:val="007074D8"/>
    <w:rsid w:val="00715806"/>
    <w:rsid w:val="00721621"/>
    <w:rsid w:val="007301D4"/>
    <w:rsid w:val="00747FE3"/>
    <w:rsid w:val="0076264C"/>
    <w:rsid w:val="00765AB9"/>
    <w:rsid w:val="00767904"/>
    <w:rsid w:val="00767DE8"/>
    <w:rsid w:val="0077204C"/>
    <w:rsid w:val="007779C8"/>
    <w:rsid w:val="00787526"/>
    <w:rsid w:val="007942C8"/>
    <w:rsid w:val="00795A1B"/>
    <w:rsid w:val="007B1164"/>
    <w:rsid w:val="007B6C7B"/>
    <w:rsid w:val="007C736D"/>
    <w:rsid w:val="007D2553"/>
    <w:rsid w:val="007D4D0F"/>
    <w:rsid w:val="007E25A9"/>
    <w:rsid w:val="007E26AD"/>
    <w:rsid w:val="007E478C"/>
    <w:rsid w:val="007E6A63"/>
    <w:rsid w:val="007E6AAD"/>
    <w:rsid w:val="007F1D98"/>
    <w:rsid w:val="00800EE9"/>
    <w:rsid w:val="0080543C"/>
    <w:rsid w:val="00806A55"/>
    <w:rsid w:val="0081313C"/>
    <w:rsid w:val="00814475"/>
    <w:rsid w:val="00821773"/>
    <w:rsid w:val="008273A6"/>
    <w:rsid w:val="00827BF2"/>
    <w:rsid w:val="00830966"/>
    <w:rsid w:val="00833946"/>
    <w:rsid w:val="00837164"/>
    <w:rsid w:val="008424B3"/>
    <w:rsid w:val="00852AD5"/>
    <w:rsid w:val="008556CE"/>
    <w:rsid w:val="008574FF"/>
    <w:rsid w:val="00857923"/>
    <w:rsid w:val="00860EDC"/>
    <w:rsid w:val="00862689"/>
    <w:rsid w:val="0086665E"/>
    <w:rsid w:val="00866C87"/>
    <w:rsid w:val="0087386C"/>
    <w:rsid w:val="00874057"/>
    <w:rsid w:val="00876035"/>
    <w:rsid w:val="00877F47"/>
    <w:rsid w:val="00887B8A"/>
    <w:rsid w:val="00896A01"/>
    <w:rsid w:val="008A7B41"/>
    <w:rsid w:val="008B1A3E"/>
    <w:rsid w:val="008B50F7"/>
    <w:rsid w:val="008C0E51"/>
    <w:rsid w:val="008D402C"/>
    <w:rsid w:val="008D5113"/>
    <w:rsid w:val="008E5D79"/>
    <w:rsid w:val="008E64EA"/>
    <w:rsid w:val="008E67A8"/>
    <w:rsid w:val="008F0B0A"/>
    <w:rsid w:val="008F1382"/>
    <w:rsid w:val="008F17A5"/>
    <w:rsid w:val="00912AEA"/>
    <w:rsid w:val="0091324B"/>
    <w:rsid w:val="00916363"/>
    <w:rsid w:val="00916DCA"/>
    <w:rsid w:val="0092151D"/>
    <w:rsid w:val="009263BC"/>
    <w:rsid w:val="0092642E"/>
    <w:rsid w:val="009304CE"/>
    <w:rsid w:val="0093093F"/>
    <w:rsid w:val="00931F4F"/>
    <w:rsid w:val="00934871"/>
    <w:rsid w:val="00937B1B"/>
    <w:rsid w:val="00942120"/>
    <w:rsid w:val="009422E9"/>
    <w:rsid w:val="00943A66"/>
    <w:rsid w:val="009520C8"/>
    <w:rsid w:val="009537FD"/>
    <w:rsid w:val="00955897"/>
    <w:rsid w:val="00962AE8"/>
    <w:rsid w:val="00963A57"/>
    <w:rsid w:val="0096780D"/>
    <w:rsid w:val="00970225"/>
    <w:rsid w:val="00970CB7"/>
    <w:rsid w:val="009802E3"/>
    <w:rsid w:val="00986A3F"/>
    <w:rsid w:val="009B49C9"/>
    <w:rsid w:val="009B6387"/>
    <w:rsid w:val="009C14DA"/>
    <w:rsid w:val="009C437A"/>
    <w:rsid w:val="009D19D8"/>
    <w:rsid w:val="009D5854"/>
    <w:rsid w:val="009D724F"/>
    <w:rsid w:val="009F273B"/>
    <w:rsid w:val="009F573E"/>
    <w:rsid w:val="009F7567"/>
    <w:rsid w:val="00A0150F"/>
    <w:rsid w:val="00A07EA8"/>
    <w:rsid w:val="00A10F04"/>
    <w:rsid w:val="00A1397F"/>
    <w:rsid w:val="00A15F1D"/>
    <w:rsid w:val="00A215F2"/>
    <w:rsid w:val="00A23C2F"/>
    <w:rsid w:val="00A27233"/>
    <w:rsid w:val="00A2793B"/>
    <w:rsid w:val="00A411E5"/>
    <w:rsid w:val="00A415B8"/>
    <w:rsid w:val="00A42AC2"/>
    <w:rsid w:val="00A44369"/>
    <w:rsid w:val="00A446C0"/>
    <w:rsid w:val="00A51A29"/>
    <w:rsid w:val="00A53D60"/>
    <w:rsid w:val="00A6257A"/>
    <w:rsid w:val="00A640D5"/>
    <w:rsid w:val="00A72890"/>
    <w:rsid w:val="00A83C4B"/>
    <w:rsid w:val="00A85AC5"/>
    <w:rsid w:val="00A86466"/>
    <w:rsid w:val="00A9368E"/>
    <w:rsid w:val="00AA638B"/>
    <w:rsid w:val="00AB1EFB"/>
    <w:rsid w:val="00AB31E6"/>
    <w:rsid w:val="00AB3E9D"/>
    <w:rsid w:val="00AB4413"/>
    <w:rsid w:val="00AC06E4"/>
    <w:rsid w:val="00AC6A08"/>
    <w:rsid w:val="00AD31E8"/>
    <w:rsid w:val="00AD46DD"/>
    <w:rsid w:val="00AD57A2"/>
    <w:rsid w:val="00AE0480"/>
    <w:rsid w:val="00AE0B10"/>
    <w:rsid w:val="00AE5721"/>
    <w:rsid w:val="00AF2B60"/>
    <w:rsid w:val="00B03FEA"/>
    <w:rsid w:val="00B0636C"/>
    <w:rsid w:val="00B07434"/>
    <w:rsid w:val="00B10FAB"/>
    <w:rsid w:val="00B17108"/>
    <w:rsid w:val="00B24EDF"/>
    <w:rsid w:val="00B306BB"/>
    <w:rsid w:val="00B30C56"/>
    <w:rsid w:val="00B336B1"/>
    <w:rsid w:val="00B33AF5"/>
    <w:rsid w:val="00B351F9"/>
    <w:rsid w:val="00B477BE"/>
    <w:rsid w:val="00B52178"/>
    <w:rsid w:val="00B55958"/>
    <w:rsid w:val="00B55CE6"/>
    <w:rsid w:val="00B60473"/>
    <w:rsid w:val="00B6118C"/>
    <w:rsid w:val="00B6337D"/>
    <w:rsid w:val="00B6742E"/>
    <w:rsid w:val="00B67E12"/>
    <w:rsid w:val="00B724FB"/>
    <w:rsid w:val="00B73D95"/>
    <w:rsid w:val="00B76824"/>
    <w:rsid w:val="00B77AC0"/>
    <w:rsid w:val="00B826E3"/>
    <w:rsid w:val="00B82A08"/>
    <w:rsid w:val="00B90A1B"/>
    <w:rsid w:val="00B911D5"/>
    <w:rsid w:val="00B94C6B"/>
    <w:rsid w:val="00BA5099"/>
    <w:rsid w:val="00BA565B"/>
    <w:rsid w:val="00BB5687"/>
    <w:rsid w:val="00BB5752"/>
    <w:rsid w:val="00BB6B5A"/>
    <w:rsid w:val="00BC3EAC"/>
    <w:rsid w:val="00BC7414"/>
    <w:rsid w:val="00BC7ADE"/>
    <w:rsid w:val="00BC7EC0"/>
    <w:rsid w:val="00BD5A75"/>
    <w:rsid w:val="00BD6DF0"/>
    <w:rsid w:val="00BD7477"/>
    <w:rsid w:val="00BE11B6"/>
    <w:rsid w:val="00BE16EA"/>
    <w:rsid w:val="00BF047C"/>
    <w:rsid w:val="00BF0C57"/>
    <w:rsid w:val="00BF1EF4"/>
    <w:rsid w:val="00BF5932"/>
    <w:rsid w:val="00BF6663"/>
    <w:rsid w:val="00BF6E7B"/>
    <w:rsid w:val="00C011C0"/>
    <w:rsid w:val="00C02759"/>
    <w:rsid w:val="00C0351E"/>
    <w:rsid w:val="00C05295"/>
    <w:rsid w:val="00C06FBD"/>
    <w:rsid w:val="00C10E34"/>
    <w:rsid w:val="00C1530D"/>
    <w:rsid w:val="00C154A9"/>
    <w:rsid w:val="00C165AE"/>
    <w:rsid w:val="00C204FB"/>
    <w:rsid w:val="00C25788"/>
    <w:rsid w:val="00C333A9"/>
    <w:rsid w:val="00C336E6"/>
    <w:rsid w:val="00C343B0"/>
    <w:rsid w:val="00C363BE"/>
    <w:rsid w:val="00C379A5"/>
    <w:rsid w:val="00C434D3"/>
    <w:rsid w:val="00C5092C"/>
    <w:rsid w:val="00C5363F"/>
    <w:rsid w:val="00C56533"/>
    <w:rsid w:val="00C57702"/>
    <w:rsid w:val="00C57A76"/>
    <w:rsid w:val="00C57F59"/>
    <w:rsid w:val="00C60727"/>
    <w:rsid w:val="00C62002"/>
    <w:rsid w:val="00C665C2"/>
    <w:rsid w:val="00C66973"/>
    <w:rsid w:val="00C73B84"/>
    <w:rsid w:val="00C82E4A"/>
    <w:rsid w:val="00C87D88"/>
    <w:rsid w:val="00C911BF"/>
    <w:rsid w:val="00C93A45"/>
    <w:rsid w:val="00C94645"/>
    <w:rsid w:val="00C9504E"/>
    <w:rsid w:val="00CB3241"/>
    <w:rsid w:val="00CB515D"/>
    <w:rsid w:val="00CB5B36"/>
    <w:rsid w:val="00CB5C49"/>
    <w:rsid w:val="00CC2019"/>
    <w:rsid w:val="00CC4489"/>
    <w:rsid w:val="00CD1C07"/>
    <w:rsid w:val="00CD1C5B"/>
    <w:rsid w:val="00CD5542"/>
    <w:rsid w:val="00D0242A"/>
    <w:rsid w:val="00D07C3D"/>
    <w:rsid w:val="00D10FE3"/>
    <w:rsid w:val="00D1379B"/>
    <w:rsid w:val="00D155DA"/>
    <w:rsid w:val="00D17E1B"/>
    <w:rsid w:val="00D209E0"/>
    <w:rsid w:val="00D21F92"/>
    <w:rsid w:val="00D27389"/>
    <w:rsid w:val="00D30CE2"/>
    <w:rsid w:val="00D31D7C"/>
    <w:rsid w:val="00D40BFD"/>
    <w:rsid w:val="00D4212D"/>
    <w:rsid w:val="00D423B8"/>
    <w:rsid w:val="00D4573B"/>
    <w:rsid w:val="00D47F7A"/>
    <w:rsid w:val="00D508B1"/>
    <w:rsid w:val="00D50BAE"/>
    <w:rsid w:val="00D517EF"/>
    <w:rsid w:val="00D547ED"/>
    <w:rsid w:val="00D57EDA"/>
    <w:rsid w:val="00D60542"/>
    <w:rsid w:val="00D61050"/>
    <w:rsid w:val="00D67AFC"/>
    <w:rsid w:val="00D737E4"/>
    <w:rsid w:val="00D73FCF"/>
    <w:rsid w:val="00D931B0"/>
    <w:rsid w:val="00D954F2"/>
    <w:rsid w:val="00DA0743"/>
    <w:rsid w:val="00DA2769"/>
    <w:rsid w:val="00DA3BE9"/>
    <w:rsid w:val="00DB0B41"/>
    <w:rsid w:val="00DB1591"/>
    <w:rsid w:val="00DB1E4D"/>
    <w:rsid w:val="00DC2B19"/>
    <w:rsid w:val="00DC5CB0"/>
    <w:rsid w:val="00DD2896"/>
    <w:rsid w:val="00DD4028"/>
    <w:rsid w:val="00DD5740"/>
    <w:rsid w:val="00DD738B"/>
    <w:rsid w:val="00DE6221"/>
    <w:rsid w:val="00DF04E3"/>
    <w:rsid w:val="00DF304B"/>
    <w:rsid w:val="00DF641E"/>
    <w:rsid w:val="00DF677D"/>
    <w:rsid w:val="00E01CA4"/>
    <w:rsid w:val="00E029C4"/>
    <w:rsid w:val="00E02D00"/>
    <w:rsid w:val="00E06D89"/>
    <w:rsid w:val="00E16A99"/>
    <w:rsid w:val="00E20944"/>
    <w:rsid w:val="00E27398"/>
    <w:rsid w:val="00E31921"/>
    <w:rsid w:val="00E33769"/>
    <w:rsid w:val="00E40ADC"/>
    <w:rsid w:val="00E45F95"/>
    <w:rsid w:val="00E47604"/>
    <w:rsid w:val="00E50B7F"/>
    <w:rsid w:val="00E60A9F"/>
    <w:rsid w:val="00E647A0"/>
    <w:rsid w:val="00E7104A"/>
    <w:rsid w:val="00E72349"/>
    <w:rsid w:val="00E74875"/>
    <w:rsid w:val="00E779A5"/>
    <w:rsid w:val="00E94385"/>
    <w:rsid w:val="00E9564B"/>
    <w:rsid w:val="00EA6146"/>
    <w:rsid w:val="00EB33BD"/>
    <w:rsid w:val="00EB4E0D"/>
    <w:rsid w:val="00EC4101"/>
    <w:rsid w:val="00EC67A9"/>
    <w:rsid w:val="00ED1D27"/>
    <w:rsid w:val="00ED29C8"/>
    <w:rsid w:val="00ED315E"/>
    <w:rsid w:val="00ED4717"/>
    <w:rsid w:val="00EE14A1"/>
    <w:rsid w:val="00EE3DE5"/>
    <w:rsid w:val="00EE4BDD"/>
    <w:rsid w:val="00EF025B"/>
    <w:rsid w:val="00EF111C"/>
    <w:rsid w:val="00EF40BE"/>
    <w:rsid w:val="00EF5CD2"/>
    <w:rsid w:val="00F01110"/>
    <w:rsid w:val="00F02E8B"/>
    <w:rsid w:val="00F03DDC"/>
    <w:rsid w:val="00F04776"/>
    <w:rsid w:val="00F163B7"/>
    <w:rsid w:val="00F16FFC"/>
    <w:rsid w:val="00F23963"/>
    <w:rsid w:val="00F23AB6"/>
    <w:rsid w:val="00F32B26"/>
    <w:rsid w:val="00F3584B"/>
    <w:rsid w:val="00F37761"/>
    <w:rsid w:val="00F42A31"/>
    <w:rsid w:val="00F46F08"/>
    <w:rsid w:val="00F50D3E"/>
    <w:rsid w:val="00F510AC"/>
    <w:rsid w:val="00F61F1E"/>
    <w:rsid w:val="00F7053C"/>
    <w:rsid w:val="00F71E62"/>
    <w:rsid w:val="00F91184"/>
    <w:rsid w:val="00FA1C65"/>
    <w:rsid w:val="00FA23FD"/>
    <w:rsid w:val="00FA35A8"/>
    <w:rsid w:val="00FB3956"/>
    <w:rsid w:val="00FB3D34"/>
    <w:rsid w:val="00FB4560"/>
    <w:rsid w:val="00FB519E"/>
    <w:rsid w:val="00FB5CBE"/>
    <w:rsid w:val="00FB64B0"/>
    <w:rsid w:val="00FC1838"/>
    <w:rsid w:val="00FC5C4A"/>
    <w:rsid w:val="00FD56DB"/>
    <w:rsid w:val="00FD7C8E"/>
    <w:rsid w:val="00FE0E2D"/>
    <w:rsid w:val="00FE50DD"/>
    <w:rsid w:val="00FE5293"/>
    <w:rsid w:val="00FF0C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CBA44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E0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71A8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6C87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rvatova@jvtp.cz" TargetMode="External"/><Relationship Id="rId18" Type="http://schemas.openxmlformats.org/officeDocument/2006/relationships/hyperlink" Target="mailto:p.mamula@volny.cz" TargetMode="External"/><Relationship Id="rId26" Type="http://schemas.openxmlformats.org/officeDocument/2006/relationships/hyperlink" Target="mailto:sprtova.h@czechglobe.cz" TargetMode="External"/><Relationship Id="rId39" Type="http://schemas.openxmlformats.org/officeDocument/2006/relationships/hyperlink" Target="https://jucb-my.sharepoint.com/:b:/g/personal/jmaxa_jcu_cz/EamTemVImhRIpCGZNIadkgkBp46HwXOmoiIVQkbsCpitlQ?e=cmQt1Z" TargetMode="External"/><Relationship Id="rId21" Type="http://schemas.openxmlformats.org/officeDocument/2006/relationships/hyperlink" Target="mailto:masojidek@alga.cz" TargetMode="External"/><Relationship Id="rId34" Type="http://schemas.openxmlformats.org/officeDocument/2006/relationships/hyperlink" Target="mailto:evacu@ef.jcu.cz" TargetMode="External"/><Relationship Id="rId42" Type="http://schemas.openxmlformats.org/officeDocument/2006/relationships/footer" Target="footer1.xml"/><Relationship Id="rId47" Type="http://schemas.openxmlformats.org/officeDocument/2006/relationships/hyperlink" Target="mailto:power4bio@ef.jcu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olf.kamen@seznam.cz" TargetMode="External"/><Relationship Id="rId29" Type="http://schemas.openxmlformats.org/officeDocument/2006/relationships/hyperlink" Target="mailto:lvithova@jcu.cz" TargetMode="External"/><Relationship Id="rId11" Type="http://schemas.openxmlformats.org/officeDocument/2006/relationships/hyperlink" Target="mailto:feferlova@jhk.cz" TargetMode="External"/><Relationship Id="rId24" Type="http://schemas.openxmlformats.org/officeDocument/2006/relationships/hyperlink" Target="mailto:edvard.sequens@calla.cz" TargetMode="External"/><Relationship Id="rId32" Type="http://schemas.openxmlformats.org/officeDocument/2006/relationships/hyperlink" Target="mailto:jvavra@ef.jcu.cz" TargetMode="External"/><Relationship Id="rId37" Type="http://schemas.openxmlformats.org/officeDocument/2006/relationships/hyperlink" Target="mailto:sindelarovai@ef.jcu.cz" TargetMode="External"/><Relationship Id="rId40" Type="http://schemas.openxmlformats.org/officeDocument/2006/relationships/hyperlink" Target="https://jucb-my.sharepoint.com/:b:/g/personal/jmaxa_jcu_cz/EbEEYNwvOchBiW7sTV9g0LwBf2piDZrPCQwN_p6_8CRggw?e=qlNMK8" TargetMode="External"/><Relationship Id="rId45" Type="http://schemas.openxmlformats.org/officeDocument/2006/relationships/hyperlink" Target="https://jucb-my.sharepoint.com/:b:/g/personal/jmaxa_jcu_cz/EWHeXYl7d9tLlyC9Gl4xozkBfTzsLvc4c97ea1jgxH2kXg?e=LvLC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qua@trebon.cz" TargetMode="External"/><Relationship Id="rId23" Type="http://schemas.openxmlformats.org/officeDocument/2006/relationships/hyperlink" Target="mailto:novotna@jaip.cz" TargetMode="External"/><Relationship Id="rId28" Type="http://schemas.openxmlformats.org/officeDocument/2006/relationships/hyperlink" Target="mailto:ivo.vicher@fcc-group.cz" TargetMode="External"/><Relationship Id="rId36" Type="http://schemas.openxmlformats.org/officeDocument/2006/relationships/hyperlink" Target="mailto:sedlaj05@ef.jcu.cz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eigner@tauries.cz" TargetMode="External"/><Relationship Id="rId19" Type="http://schemas.openxmlformats.org/officeDocument/2006/relationships/hyperlink" Target="mailto:josef.marousek@gmail.com" TargetMode="External"/><Relationship Id="rId31" Type="http://schemas.openxmlformats.org/officeDocument/2006/relationships/hyperlink" Target="mailto:matejckova@ef.jcu.cz" TargetMode="External"/><Relationship Id="rId44" Type="http://schemas.openxmlformats.org/officeDocument/2006/relationships/hyperlink" Target="https://jucb-my.sharepoint.com/:b:/g/personal/jmaxa_jcu_cz/EVU936G0B6dNhY7naprujW8BL_Mk1HzHysV47WKfQGIg5Q?e=zdeY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brany@fcc-group.cz" TargetMode="External"/><Relationship Id="rId14" Type="http://schemas.openxmlformats.org/officeDocument/2006/relationships/hyperlink" Target="mailto:jankovskym@fld.czu.cz" TargetMode="External"/><Relationship Id="rId22" Type="http://schemas.openxmlformats.org/officeDocument/2006/relationships/hyperlink" Target="mailto:miksatkoa@c-budejovice.cz" TargetMode="External"/><Relationship Id="rId27" Type="http://schemas.openxmlformats.org/officeDocument/2006/relationships/hyperlink" Target="mailto:triska.j@czechglobe.cz" TargetMode="External"/><Relationship Id="rId30" Type="http://schemas.openxmlformats.org/officeDocument/2006/relationships/hyperlink" Target="mailto:jmaxa@ef.jcu.cz" TargetMode="External"/><Relationship Id="rId35" Type="http://schemas.openxmlformats.org/officeDocument/2006/relationships/hyperlink" Target="mailto:sagapova@ef.jcu.cz" TargetMode="Externa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gronskyroman@gmail.com" TargetMode="External"/><Relationship Id="rId17" Type="http://schemas.openxmlformats.org/officeDocument/2006/relationships/hyperlink" Target="mailto:kollarczyk@teplarna-cb.cz" TargetMode="External"/><Relationship Id="rId25" Type="http://schemas.openxmlformats.org/officeDocument/2006/relationships/hyperlink" Target="mailto:jirisatava@centrum.cz" TargetMode="External"/><Relationship Id="rId33" Type="http://schemas.openxmlformats.org/officeDocument/2006/relationships/hyperlink" Target="mailto:mlapka@ef.jcu.cz" TargetMode="External"/><Relationship Id="rId38" Type="http://schemas.openxmlformats.org/officeDocument/2006/relationships/hyperlink" Target="https://jucb-my.sharepoint.com/:f:/g/personal/jmaxa_jcu_cz/EkCHckzHNNRCtZngpwozyJABB0giwPVcvlun0w70Z8c93w?e=sFPiKN" TargetMode="External"/><Relationship Id="rId46" Type="http://schemas.openxmlformats.org/officeDocument/2006/relationships/hyperlink" Target="https://jucb-my.sharepoint.com/:b:/g/personal/jmaxa_jcu_cz/Ed51wrQRQdxKkDMl-QQclwsBjmQk5pEleebkvDkdpGb7KA?e=VluLcH" TargetMode="External"/><Relationship Id="rId20" Type="http://schemas.openxmlformats.org/officeDocument/2006/relationships/hyperlink" Target="mailto:petr.marsik@bc.cas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EA39-B193-492B-8BBB-4EAA6AC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A074BE5C</Template>
  <TotalTime>1</TotalTime>
  <Pages>10</Pages>
  <Words>2264</Words>
  <Characters>13364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3</cp:revision>
  <cp:lastPrinted>2019-06-17T08:40:00Z</cp:lastPrinted>
  <dcterms:created xsi:type="dcterms:W3CDTF">2019-06-19T12:53:00Z</dcterms:created>
  <dcterms:modified xsi:type="dcterms:W3CDTF">2019-06-19T12:55:00Z</dcterms:modified>
</cp:coreProperties>
</file>